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50B7" w14:textId="6B2D0E89" w:rsidR="0027564F" w:rsidRPr="008F63C7" w:rsidRDefault="0027564F" w:rsidP="0027564F">
      <w:pPr>
        <w:rPr>
          <w:rFonts w:ascii="Arial" w:hAnsi="Arial"/>
          <w:b/>
          <w:sz w:val="28"/>
          <w:szCs w:val="28"/>
        </w:rPr>
      </w:pPr>
      <w:r w:rsidRPr="00E1583F">
        <w:rPr>
          <w:rFonts w:ascii="Arial" w:hAnsi="Arial"/>
          <w:b/>
          <w:sz w:val="28"/>
          <w:szCs w:val="28"/>
          <w:lang w:val="ru-RU"/>
        </w:rPr>
        <w:t xml:space="preserve">Квартиры в новых проектах, </w:t>
      </w:r>
      <w:r>
        <w:rPr>
          <w:rFonts w:ascii="Arial" w:hAnsi="Arial"/>
          <w:b/>
          <w:sz w:val="28"/>
          <w:szCs w:val="28"/>
          <w:lang w:val="ru-RU"/>
        </w:rPr>
        <w:t>1-е полугодие</w:t>
      </w:r>
      <w:r w:rsidRPr="00E1583F">
        <w:rPr>
          <w:rFonts w:ascii="Arial" w:hAnsi="Arial"/>
          <w:b/>
          <w:sz w:val="28"/>
          <w:szCs w:val="28"/>
          <w:lang w:val="ru-RU"/>
        </w:rPr>
        <w:t xml:space="preserve"> 202</w:t>
      </w:r>
      <w:r>
        <w:rPr>
          <w:rFonts w:ascii="Arial" w:hAnsi="Arial"/>
          <w:b/>
          <w:sz w:val="28"/>
          <w:szCs w:val="28"/>
          <w:lang w:val="en-US"/>
        </w:rPr>
        <w:t>5</w:t>
      </w:r>
      <w:r w:rsidRPr="00E1583F">
        <w:rPr>
          <w:rFonts w:ascii="Arial" w:hAnsi="Arial"/>
          <w:b/>
          <w:sz w:val="28"/>
          <w:szCs w:val="28"/>
          <w:lang w:val="ru-RU"/>
        </w:rPr>
        <w:t xml:space="preserve"> года</w:t>
      </w:r>
      <w:r>
        <w:rPr>
          <w:rFonts w:ascii="Arial" w:hAnsi="Arial"/>
          <w:b/>
          <w:noProof/>
          <w:sz w:val="28"/>
          <w:szCs w:val="28"/>
        </w:rPr>
        <w:t xml:space="preserve"> </w:t>
      </w:r>
    </w:p>
    <w:p w14:paraId="127A3188" w14:textId="77777777" w:rsidR="0027564F" w:rsidRDefault="0027564F" w:rsidP="0027564F">
      <w:pPr>
        <w:pStyle w:val="Standard"/>
        <w:jc w:val="both"/>
        <w:rPr>
          <w:rFonts w:ascii="Arial" w:hAnsi="Arial" w:cs="Arial"/>
          <w:b/>
          <w:color w:val="auto"/>
          <w:lang w:val="ru-RU"/>
        </w:rPr>
      </w:pPr>
    </w:p>
    <w:p w14:paraId="74CAF8F5" w14:textId="77777777" w:rsidR="0027564F" w:rsidRPr="0032576B" w:rsidRDefault="0027564F" w:rsidP="0027564F">
      <w:pPr>
        <w:pStyle w:val="Standard"/>
        <w:jc w:val="both"/>
        <w:rPr>
          <w:rFonts w:ascii="Arial" w:hAnsi="Arial" w:cs="Arial"/>
          <w:b/>
          <w:color w:val="auto"/>
          <w:szCs w:val="24"/>
        </w:rPr>
      </w:pPr>
      <w:r w:rsidRPr="00E1583F">
        <w:rPr>
          <w:rFonts w:ascii="Arial" w:hAnsi="Arial" w:cs="Arial"/>
          <w:b/>
          <w:color w:val="auto"/>
          <w:lang w:val="ru-RU"/>
        </w:rPr>
        <w:t>Анализ сделок с квартирами новых проектов в Риге</w:t>
      </w:r>
      <w:r w:rsidRPr="0032576B">
        <w:rPr>
          <w:rFonts w:ascii="Arial" w:hAnsi="Arial" w:cs="Arial"/>
          <w:b/>
          <w:color w:val="auto"/>
          <w:szCs w:val="24"/>
        </w:rPr>
        <w:t xml:space="preserve"> </w:t>
      </w:r>
    </w:p>
    <w:p w14:paraId="29BDC4F1" w14:textId="77777777" w:rsidR="0027564F" w:rsidRPr="0032576B" w:rsidRDefault="0027564F" w:rsidP="0027564F">
      <w:pPr>
        <w:pStyle w:val="Standard"/>
        <w:jc w:val="both"/>
        <w:rPr>
          <w:rFonts w:ascii="Arial" w:hAnsi="Arial" w:cs="Arial"/>
          <w:color w:val="4F81BD" w:themeColor="accent1"/>
          <w:sz w:val="20"/>
        </w:rPr>
      </w:pPr>
    </w:p>
    <w:p w14:paraId="703927CA" w14:textId="679948AB" w:rsidR="0027564F" w:rsidRDefault="0027564F" w:rsidP="0027564F">
      <w:pPr>
        <w:jc w:val="both"/>
        <w:rPr>
          <w:rFonts w:ascii="Arial" w:hAnsi="Arial"/>
          <w:sz w:val="20"/>
          <w:szCs w:val="20"/>
          <w:lang w:val="ru-RU"/>
        </w:rPr>
      </w:pPr>
      <w:r>
        <w:rPr>
          <w:rFonts w:ascii="Arial" w:hAnsi="Arial"/>
          <w:sz w:val="20"/>
          <w:szCs w:val="20"/>
          <w:lang w:val="ru-RU"/>
        </w:rPr>
        <w:t xml:space="preserve">По </w:t>
      </w:r>
      <w:r w:rsidRPr="00E1583F">
        <w:rPr>
          <w:rFonts w:ascii="Arial" w:hAnsi="Arial"/>
          <w:sz w:val="20"/>
          <w:szCs w:val="20"/>
          <w:lang w:val="ru-RU"/>
        </w:rPr>
        <w:t xml:space="preserve">сравнению с </w:t>
      </w:r>
      <w:r>
        <w:rPr>
          <w:rFonts w:ascii="Arial" w:hAnsi="Arial"/>
          <w:sz w:val="20"/>
          <w:szCs w:val="20"/>
          <w:lang w:val="ru-RU"/>
        </w:rPr>
        <w:t>202</w:t>
      </w:r>
      <w:r w:rsidR="00BB11C4">
        <w:rPr>
          <w:rFonts w:ascii="Arial" w:hAnsi="Arial"/>
          <w:sz w:val="20"/>
          <w:szCs w:val="20"/>
          <w:lang w:val="ru-RU"/>
        </w:rPr>
        <w:t>4</w:t>
      </w:r>
      <w:r w:rsidRPr="00E1583F">
        <w:rPr>
          <w:rFonts w:ascii="Arial" w:hAnsi="Arial"/>
          <w:sz w:val="20"/>
          <w:szCs w:val="20"/>
          <w:lang w:val="ru-RU"/>
        </w:rPr>
        <w:t xml:space="preserve"> год</w:t>
      </w:r>
      <w:r>
        <w:rPr>
          <w:rFonts w:ascii="Arial" w:hAnsi="Arial"/>
          <w:sz w:val="20"/>
          <w:szCs w:val="20"/>
          <w:lang w:val="ru-RU"/>
        </w:rPr>
        <w:t>ом активность на рынке новых проектов в 202</w:t>
      </w:r>
      <w:r w:rsidR="00BB11C4">
        <w:rPr>
          <w:rFonts w:ascii="Arial" w:hAnsi="Arial"/>
          <w:sz w:val="20"/>
          <w:szCs w:val="20"/>
          <w:lang w:val="ru-RU"/>
        </w:rPr>
        <w:t>5</w:t>
      </w:r>
      <w:r>
        <w:rPr>
          <w:rFonts w:ascii="Arial" w:hAnsi="Arial"/>
          <w:sz w:val="20"/>
          <w:szCs w:val="20"/>
          <w:lang w:val="ru-RU"/>
        </w:rPr>
        <w:t xml:space="preserve"> году в целом</w:t>
      </w:r>
      <w:r w:rsidRPr="00E1583F">
        <w:rPr>
          <w:rFonts w:ascii="Arial" w:hAnsi="Arial"/>
          <w:sz w:val="20"/>
          <w:szCs w:val="20"/>
          <w:lang w:val="ru-RU"/>
        </w:rPr>
        <w:t xml:space="preserve"> </w:t>
      </w:r>
      <w:r>
        <w:rPr>
          <w:rFonts w:ascii="Arial" w:hAnsi="Arial"/>
          <w:sz w:val="20"/>
          <w:szCs w:val="20"/>
          <w:lang w:val="ru-RU"/>
        </w:rPr>
        <w:t xml:space="preserve">выросла – число сделок в </w:t>
      </w:r>
      <w:r w:rsidR="00BB11C4">
        <w:rPr>
          <w:rFonts w:ascii="Arial" w:hAnsi="Arial"/>
          <w:sz w:val="20"/>
          <w:szCs w:val="20"/>
          <w:lang w:val="ru-RU"/>
        </w:rPr>
        <w:t>первом</w:t>
      </w:r>
      <w:r>
        <w:rPr>
          <w:rFonts w:ascii="Arial" w:hAnsi="Arial"/>
          <w:sz w:val="20"/>
          <w:szCs w:val="20"/>
          <w:lang w:val="ru-RU"/>
        </w:rPr>
        <w:t xml:space="preserve"> полугодии 202</w:t>
      </w:r>
      <w:r w:rsidR="00BB11C4">
        <w:rPr>
          <w:rFonts w:ascii="Arial" w:hAnsi="Arial"/>
          <w:sz w:val="20"/>
          <w:szCs w:val="20"/>
          <w:lang w:val="ru-RU"/>
        </w:rPr>
        <w:t>5</w:t>
      </w:r>
      <w:r>
        <w:rPr>
          <w:rFonts w:ascii="Arial" w:hAnsi="Arial"/>
          <w:sz w:val="20"/>
          <w:szCs w:val="20"/>
          <w:lang w:val="ru-RU"/>
        </w:rPr>
        <w:t xml:space="preserve"> года было на </w:t>
      </w:r>
      <w:r w:rsidR="00BB11C4">
        <w:rPr>
          <w:rFonts w:ascii="Arial" w:hAnsi="Arial"/>
          <w:sz w:val="20"/>
          <w:szCs w:val="20"/>
          <w:lang w:val="ru-RU"/>
        </w:rPr>
        <w:t>31</w:t>
      </w:r>
      <w:r>
        <w:rPr>
          <w:rFonts w:ascii="Arial" w:hAnsi="Arial"/>
          <w:sz w:val="20"/>
          <w:szCs w:val="20"/>
          <w:lang w:val="ru-RU"/>
        </w:rPr>
        <w:t>% больше, чем во втором полугодии прошлого года. В свою очередь, по сравнению с первым полугодием 202</w:t>
      </w:r>
      <w:r w:rsidR="00BB11C4">
        <w:rPr>
          <w:rFonts w:ascii="Arial" w:hAnsi="Arial"/>
          <w:sz w:val="20"/>
          <w:szCs w:val="20"/>
          <w:lang w:val="ru-RU"/>
        </w:rPr>
        <w:t>4</w:t>
      </w:r>
      <w:r>
        <w:rPr>
          <w:rFonts w:ascii="Arial" w:hAnsi="Arial"/>
          <w:sz w:val="20"/>
          <w:szCs w:val="20"/>
          <w:lang w:val="ru-RU"/>
        </w:rPr>
        <w:t xml:space="preserve"> года число сделок в этом году было на </w:t>
      </w:r>
      <w:r w:rsidR="00BB11C4">
        <w:rPr>
          <w:rFonts w:ascii="Arial" w:hAnsi="Arial"/>
          <w:sz w:val="20"/>
          <w:szCs w:val="20"/>
          <w:lang w:val="ru-RU"/>
        </w:rPr>
        <w:t>46</w:t>
      </w:r>
      <w:r>
        <w:rPr>
          <w:rFonts w:ascii="Arial" w:hAnsi="Arial"/>
          <w:sz w:val="20"/>
          <w:szCs w:val="20"/>
          <w:lang w:val="ru-RU"/>
        </w:rPr>
        <w:t xml:space="preserve">% больше. </w:t>
      </w:r>
      <w:r w:rsidR="00BB11C4">
        <w:rPr>
          <w:rFonts w:ascii="Arial" w:hAnsi="Arial"/>
          <w:sz w:val="20"/>
          <w:szCs w:val="20"/>
          <w:lang w:val="ru-RU"/>
        </w:rPr>
        <w:t>В этом году ч</w:t>
      </w:r>
      <w:r>
        <w:rPr>
          <w:rFonts w:ascii="Arial" w:hAnsi="Arial"/>
          <w:sz w:val="20"/>
          <w:szCs w:val="20"/>
          <w:lang w:val="ru-RU"/>
        </w:rPr>
        <w:t>исло сделок в первом полугодии</w:t>
      </w:r>
      <w:r w:rsidR="00BB11C4">
        <w:rPr>
          <w:rFonts w:ascii="Arial" w:hAnsi="Arial"/>
          <w:sz w:val="20"/>
          <w:szCs w:val="20"/>
          <w:lang w:val="ru-RU"/>
        </w:rPr>
        <w:t xml:space="preserve"> по сравнению со вторым полугодием 2024 года</w:t>
      </w:r>
      <w:r>
        <w:rPr>
          <w:rFonts w:ascii="Arial" w:hAnsi="Arial"/>
          <w:sz w:val="20"/>
          <w:szCs w:val="20"/>
          <w:lang w:val="ru-RU"/>
        </w:rPr>
        <w:t xml:space="preserve"> было больше как в </w:t>
      </w:r>
      <w:r w:rsidRPr="00E1583F">
        <w:rPr>
          <w:rFonts w:ascii="Arial" w:hAnsi="Arial"/>
          <w:sz w:val="20"/>
          <w:szCs w:val="20"/>
          <w:lang w:val="ru-RU"/>
        </w:rPr>
        <w:t>рижских микрорайонах</w:t>
      </w:r>
      <w:r>
        <w:rPr>
          <w:rFonts w:ascii="Arial" w:hAnsi="Arial"/>
          <w:sz w:val="20"/>
          <w:szCs w:val="20"/>
          <w:lang w:val="ru-RU"/>
        </w:rPr>
        <w:t xml:space="preserve"> (+</w:t>
      </w:r>
      <w:r w:rsidR="00BB11C4">
        <w:rPr>
          <w:rFonts w:ascii="Arial" w:hAnsi="Arial"/>
          <w:sz w:val="20"/>
          <w:szCs w:val="20"/>
          <w:lang w:val="ru-RU"/>
        </w:rPr>
        <w:t>36</w:t>
      </w:r>
      <w:r>
        <w:rPr>
          <w:rFonts w:ascii="Arial" w:hAnsi="Arial"/>
          <w:sz w:val="20"/>
          <w:szCs w:val="20"/>
          <w:lang w:val="ru-RU"/>
        </w:rPr>
        <w:t>%), так и в центре Риги (+</w:t>
      </w:r>
      <w:r w:rsidR="00BB11C4">
        <w:rPr>
          <w:rFonts w:ascii="Arial" w:hAnsi="Arial"/>
          <w:sz w:val="20"/>
          <w:szCs w:val="20"/>
          <w:lang w:val="ru-RU"/>
        </w:rPr>
        <w:t>7</w:t>
      </w:r>
      <w:r>
        <w:rPr>
          <w:rFonts w:ascii="Arial" w:hAnsi="Arial"/>
          <w:sz w:val="20"/>
          <w:szCs w:val="20"/>
          <w:lang w:val="ru-RU"/>
        </w:rPr>
        <w:t>%).</w:t>
      </w:r>
    </w:p>
    <w:p w14:paraId="508E7E02" w14:textId="7B441063" w:rsidR="00A36791" w:rsidRPr="0043130C" w:rsidRDefault="0027564F" w:rsidP="00BB11C4">
      <w:pPr>
        <w:rPr>
          <w:rFonts w:ascii="Arial" w:hAnsi="Arial"/>
          <w:b/>
          <w:color w:val="000000" w:themeColor="text1"/>
          <w:sz w:val="20"/>
          <w:szCs w:val="20"/>
        </w:rPr>
      </w:pPr>
      <w:r w:rsidRPr="00E1583F">
        <w:rPr>
          <w:rFonts w:ascii="Arial" w:hAnsi="Arial"/>
          <w:b/>
          <w:sz w:val="20"/>
          <w:lang w:val="ru-RU"/>
        </w:rPr>
        <w:t>Распределение числа сделок с квартирами новых проектов в Риге</w:t>
      </w:r>
      <w:r w:rsidR="00BB11C4">
        <w:rPr>
          <w:rFonts w:ascii="Arial" w:hAnsi="Arial"/>
          <w:b/>
          <w:sz w:val="20"/>
          <w:lang w:val="ru-RU"/>
        </w:rPr>
        <w:t xml:space="preserve">, </w:t>
      </w:r>
      <w:r w:rsidR="00D86D35" w:rsidRPr="56A77605">
        <w:rPr>
          <w:rFonts w:ascii="Arial" w:hAnsi="Arial"/>
          <w:b/>
          <w:bCs/>
          <w:color w:val="000000" w:themeColor="text1"/>
          <w:sz w:val="20"/>
          <w:szCs w:val="20"/>
        </w:rPr>
        <w:t>20</w:t>
      </w:r>
      <w:r w:rsidR="00552AB1" w:rsidRPr="56A77605">
        <w:rPr>
          <w:rFonts w:ascii="Arial" w:hAnsi="Arial"/>
          <w:b/>
          <w:bCs/>
          <w:color w:val="000000" w:themeColor="text1"/>
          <w:sz w:val="20"/>
          <w:szCs w:val="20"/>
        </w:rPr>
        <w:t>23</w:t>
      </w:r>
      <w:r w:rsidR="3848AE9E" w:rsidRPr="56A77605">
        <w:rPr>
          <w:rFonts w:ascii="Arial" w:hAnsi="Arial"/>
          <w:b/>
          <w:bCs/>
          <w:color w:val="000000" w:themeColor="text1"/>
          <w:sz w:val="20"/>
          <w:szCs w:val="20"/>
        </w:rPr>
        <w:t xml:space="preserve"> – </w:t>
      </w:r>
      <w:r w:rsidR="00D86D35" w:rsidRPr="56A77605">
        <w:rPr>
          <w:rFonts w:ascii="Arial" w:hAnsi="Arial"/>
          <w:b/>
          <w:bCs/>
          <w:color w:val="000000" w:themeColor="text1"/>
          <w:sz w:val="20"/>
          <w:szCs w:val="20"/>
        </w:rPr>
        <w:t>20</w:t>
      </w:r>
      <w:r w:rsidR="0043130C" w:rsidRPr="56A77605">
        <w:rPr>
          <w:rFonts w:ascii="Arial" w:hAnsi="Arial"/>
          <w:b/>
          <w:bCs/>
          <w:color w:val="000000" w:themeColor="text1"/>
          <w:sz w:val="20"/>
          <w:szCs w:val="20"/>
        </w:rPr>
        <w:t>25</w:t>
      </w:r>
      <w:r w:rsidR="00BB11C4">
        <w:rPr>
          <w:rFonts w:ascii="Arial" w:hAnsi="Arial"/>
          <w:b/>
          <w:bCs/>
          <w:color w:val="000000" w:themeColor="text1"/>
          <w:sz w:val="20"/>
          <w:szCs w:val="20"/>
          <w:lang w:val="ru-RU"/>
        </w:rPr>
        <w:t xml:space="preserve"> гг.</w:t>
      </w:r>
    </w:p>
    <w:p w14:paraId="1699C714" w14:textId="78B3C48F" w:rsidR="005534FB" w:rsidRPr="0043130C" w:rsidRDefault="0043130C" w:rsidP="005534FB">
      <w:pPr>
        <w:pStyle w:val="ListParagraph"/>
        <w:ind w:left="0"/>
        <w:jc w:val="both"/>
        <w:rPr>
          <w:rFonts w:ascii="Arial" w:hAnsi="Arial"/>
          <w:color w:val="000000" w:themeColor="text1"/>
          <w:sz w:val="20"/>
          <w:szCs w:val="20"/>
          <w:lang w:val="lv-LV"/>
        </w:rPr>
      </w:pPr>
      <w:r>
        <w:rPr>
          <w:noProof/>
        </w:rPr>
        <w:drawing>
          <wp:inline distT="0" distB="0" distL="0" distR="0" wp14:anchorId="2DC995CC" wp14:editId="0440FC72">
            <wp:extent cx="5238115" cy="2352545"/>
            <wp:effectExtent l="0" t="0" r="635" b="0"/>
            <wp:docPr id="735798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466" cy="2360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71892" w14:textId="05682F59" w:rsidR="005534FB" w:rsidRPr="0043130C" w:rsidRDefault="00BB11C4" w:rsidP="56A77605">
      <w:pPr>
        <w:rPr>
          <w:rFonts w:ascii="Arial" w:hAnsi="Arial"/>
          <w:i/>
          <w:iCs/>
          <w:color w:val="A6A6A6" w:themeColor="background1" w:themeShade="A6"/>
          <w:sz w:val="16"/>
          <w:szCs w:val="16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="39B8A6C5"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 xml:space="preserve">: </w:t>
      </w: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ГОСУДАРСТВЕННАЯ ЗЕМЕЛЬНАЯ СЛУЖБА</w:t>
      </w:r>
      <w:r w:rsidR="39B8A6C5"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>, ARCO REAL ESTATE</w:t>
      </w:r>
    </w:p>
    <w:p w14:paraId="3A266CCE" w14:textId="65587876" w:rsidR="00BB11C4" w:rsidRPr="00E1583F" w:rsidRDefault="00BB11C4" w:rsidP="00BB11C4">
      <w:pPr>
        <w:pStyle w:val="Standard"/>
        <w:jc w:val="both"/>
        <w:rPr>
          <w:rFonts w:ascii="Arial" w:hAnsi="Arial" w:cs="Arial"/>
          <w:color w:val="auto"/>
          <w:sz w:val="20"/>
          <w:lang w:val="ru-RU"/>
        </w:rPr>
      </w:pPr>
      <w:r w:rsidRPr="00E1583F">
        <w:rPr>
          <w:rFonts w:ascii="Arial" w:hAnsi="Arial" w:cs="Arial"/>
          <w:color w:val="auto"/>
          <w:sz w:val="20"/>
          <w:lang w:val="ru-RU"/>
        </w:rPr>
        <w:t xml:space="preserve">Рассмотрев число сделок с квартирами в новых проектах в Риге </w:t>
      </w:r>
      <w:r>
        <w:rPr>
          <w:rFonts w:ascii="Arial" w:hAnsi="Arial" w:cs="Arial"/>
          <w:color w:val="auto"/>
          <w:sz w:val="20"/>
          <w:lang w:val="ru-RU"/>
        </w:rPr>
        <w:t>в 2025 году</w:t>
      </w:r>
      <w:r w:rsidRPr="00E1583F">
        <w:rPr>
          <w:rFonts w:ascii="Arial" w:hAnsi="Arial" w:cs="Arial"/>
          <w:color w:val="auto"/>
          <w:sz w:val="20"/>
          <w:lang w:val="ru-RU"/>
        </w:rPr>
        <w:t>, можно сделать вывод, что больш</w:t>
      </w:r>
      <w:r>
        <w:rPr>
          <w:rFonts w:ascii="Arial" w:hAnsi="Arial" w:cs="Arial"/>
          <w:color w:val="auto"/>
          <w:sz w:val="20"/>
          <w:lang w:val="ru-RU"/>
        </w:rPr>
        <w:t xml:space="preserve">инство </w:t>
      </w:r>
      <w:r w:rsidRPr="00E1583F">
        <w:rPr>
          <w:rFonts w:ascii="Arial" w:hAnsi="Arial" w:cs="Arial"/>
          <w:color w:val="auto"/>
          <w:sz w:val="20"/>
          <w:lang w:val="ru-RU"/>
        </w:rPr>
        <w:t xml:space="preserve">сделок </w:t>
      </w:r>
      <w:r>
        <w:rPr>
          <w:rFonts w:ascii="Arial" w:hAnsi="Arial" w:cs="Arial"/>
          <w:color w:val="auto"/>
          <w:sz w:val="20"/>
          <w:lang w:val="ru-RU"/>
        </w:rPr>
        <w:t xml:space="preserve">(42%) </w:t>
      </w:r>
      <w:r w:rsidRPr="00E1583F">
        <w:rPr>
          <w:rFonts w:ascii="Arial" w:hAnsi="Arial" w:cs="Arial"/>
          <w:color w:val="auto"/>
          <w:sz w:val="20"/>
          <w:lang w:val="ru-RU"/>
        </w:rPr>
        <w:t>совершал</w:t>
      </w:r>
      <w:r>
        <w:rPr>
          <w:rFonts w:ascii="Arial" w:hAnsi="Arial" w:cs="Arial"/>
          <w:color w:val="auto"/>
          <w:sz w:val="20"/>
          <w:lang w:val="ru-RU"/>
        </w:rPr>
        <w:t>и</w:t>
      </w:r>
      <w:r w:rsidRPr="00E1583F">
        <w:rPr>
          <w:rFonts w:ascii="Arial" w:hAnsi="Arial" w:cs="Arial"/>
          <w:color w:val="auto"/>
          <w:sz w:val="20"/>
          <w:lang w:val="ru-RU"/>
        </w:rPr>
        <w:t xml:space="preserve">сь в ценовых пределах от </w:t>
      </w:r>
      <w:r>
        <w:rPr>
          <w:rFonts w:ascii="Arial" w:hAnsi="Arial" w:cs="Arial"/>
          <w:color w:val="auto"/>
          <w:sz w:val="20"/>
          <w:lang w:val="ru-RU"/>
        </w:rPr>
        <w:t>10</w:t>
      </w:r>
      <w:r w:rsidRPr="00E1583F">
        <w:rPr>
          <w:rFonts w:ascii="Arial" w:hAnsi="Arial" w:cs="Arial"/>
          <w:color w:val="auto"/>
          <w:sz w:val="20"/>
          <w:lang w:val="ru-RU"/>
        </w:rPr>
        <w:t>0 000 до 1</w:t>
      </w:r>
      <w:r>
        <w:rPr>
          <w:rFonts w:ascii="Arial" w:hAnsi="Arial" w:cs="Arial"/>
          <w:color w:val="auto"/>
          <w:sz w:val="20"/>
          <w:lang w:val="ru-RU"/>
        </w:rPr>
        <w:t>5</w:t>
      </w:r>
      <w:r w:rsidRPr="00E1583F">
        <w:rPr>
          <w:rFonts w:ascii="Arial" w:hAnsi="Arial" w:cs="Arial"/>
          <w:color w:val="auto"/>
          <w:sz w:val="20"/>
          <w:lang w:val="ru-RU"/>
        </w:rPr>
        <w:t xml:space="preserve">0 000 евро. </w:t>
      </w:r>
      <w:r>
        <w:rPr>
          <w:rFonts w:ascii="Arial" w:hAnsi="Arial" w:cs="Arial"/>
          <w:color w:val="auto"/>
          <w:sz w:val="20"/>
          <w:lang w:val="ru-RU"/>
        </w:rPr>
        <w:t xml:space="preserve">В этом ценовом диапазоне 90% сделок зарегистрировано с квартирами в </w:t>
      </w:r>
      <w:r w:rsidRPr="00E1583F">
        <w:rPr>
          <w:rFonts w:ascii="Arial" w:hAnsi="Arial" w:cs="Arial"/>
          <w:color w:val="auto"/>
          <w:sz w:val="20"/>
          <w:lang w:val="ru-RU"/>
        </w:rPr>
        <w:t>рижских микрорайонах.</w:t>
      </w:r>
    </w:p>
    <w:p w14:paraId="6F28F80B" w14:textId="77777777" w:rsidR="00BB11C4" w:rsidRPr="00E1583F" w:rsidRDefault="00BB11C4" w:rsidP="00BB11C4">
      <w:pPr>
        <w:pStyle w:val="Standard"/>
        <w:rPr>
          <w:rFonts w:ascii="Arial" w:hAnsi="Arial" w:cs="Arial"/>
          <w:b/>
          <w:color w:val="4F81BD" w:themeColor="accent1"/>
          <w:sz w:val="20"/>
          <w:lang w:val="ru-RU"/>
        </w:rPr>
      </w:pPr>
    </w:p>
    <w:p w14:paraId="11C0BCB4" w14:textId="6B211308" w:rsidR="00BB11C4" w:rsidRDefault="00BB11C4" w:rsidP="00BB11C4">
      <w:pPr>
        <w:pStyle w:val="Standard"/>
        <w:jc w:val="both"/>
        <w:rPr>
          <w:rFonts w:ascii="Arial" w:hAnsi="Arial" w:cs="Arial"/>
          <w:b/>
          <w:color w:val="auto"/>
          <w:sz w:val="20"/>
          <w:lang w:val="ru-RU"/>
        </w:rPr>
      </w:pPr>
      <w:r w:rsidRPr="00E1583F">
        <w:rPr>
          <w:rFonts w:ascii="Arial" w:hAnsi="Arial"/>
          <w:b/>
          <w:color w:val="auto"/>
          <w:sz w:val="20"/>
          <w:lang w:val="ru-RU"/>
        </w:rPr>
        <w:t xml:space="preserve">Распределение числа сделок с квартирами новых проектов в Риге </w:t>
      </w:r>
      <w:r w:rsidRPr="00E1583F">
        <w:rPr>
          <w:rFonts w:ascii="Arial" w:hAnsi="Arial" w:cs="Arial"/>
          <w:b/>
          <w:color w:val="auto"/>
          <w:sz w:val="20"/>
          <w:lang w:val="ru-RU"/>
        </w:rPr>
        <w:t>по ценовым диапазонам в</w:t>
      </w:r>
      <w:r>
        <w:rPr>
          <w:rFonts w:ascii="Arial" w:hAnsi="Arial" w:cs="Arial"/>
          <w:b/>
          <w:color w:val="auto"/>
          <w:sz w:val="20"/>
          <w:lang w:val="ru-RU"/>
        </w:rPr>
        <w:t xml:space="preserve"> первом полугодии</w:t>
      </w:r>
      <w:r w:rsidRPr="00E1583F">
        <w:rPr>
          <w:rFonts w:ascii="Arial" w:hAnsi="Arial" w:cs="Arial"/>
          <w:b/>
          <w:color w:val="auto"/>
          <w:sz w:val="20"/>
          <w:lang w:val="ru-RU"/>
        </w:rPr>
        <w:t xml:space="preserve"> 202</w:t>
      </w:r>
      <w:r>
        <w:rPr>
          <w:rFonts w:ascii="Arial" w:hAnsi="Arial" w:cs="Arial"/>
          <w:b/>
          <w:color w:val="auto"/>
          <w:sz w:val="20"/>
          <w:lang w:val="ru-RU"/>
        </w:rPr>
        <w:t>5</w:t>
      </w:r>
      <w:r w:rsidRPr="00E1583F">
        <w:rPr>
          <w:rFonts w:ascii="Arial" w:hAnsi="Arial" w:cs="Arial"/>
          <w:b/>
          <w:color w:val="auto"/>
          <w:sz w:val="20"/>
          <w:lang w:val="ru-RU"/>
        </w:rPr>
        <w:t xml:space="preserve"> года</w:t>
      </w:r>
      <w:r>
        <w:rPr>
          <w:rFonts w:ascii="Arial" w:hAnsi="Arial" w:cs="Arial"/>
          <w:b/>
          <w:color w:val="auto"/>
          <w:sz w:val="20"/>
          <w:lang w:val="ru-RU"/>
        </w:rPr>
        <w:t xml:space="preserve">, </w:t>
      </w:r>
      <w:r w:rsidRPr="00777BDB">
        <w:rPr>
          <w:rFonts w:ascii="Arial" w:hAnsi="Arial" w:cs="Arial"/>
          <w:b/>
          <w:color w:val="auto"/>
          <w:sz w:val="20"/>
        </w:rPr>
        <w:t>EUR</w:t>
      </w:r>
    </w:p>
    <w:p w14:paraId="1E4A7D92" w14:textId="5562DB36" w:rsidR="56A77605" w:rsidRPr="00BB11C4" w:rsidRDefault="56A77605" w:rsidP="56A77605">
      <w:pPr>
        <w:pStyle w:val="Standard"/>
        <w:jc w:val="both"/>
        <w:rPr>
          <w:rFonts w:ascii="Arial" w:hAnsi="Arial" w:cs="Arial"/>
          <w:b/>
          <w:bCs/>
          <w:color w:val="auto"/>
          <w:sz w:val="20"/>
          <w:lang w:val="ru-RU"/>
        </w:rPr>
      </w:pPr>
    </w:p>
    <w:p w14:paraId="2702C92C" w14:textId="06F8D9DA" w:rsidR="00914BD8" w:rsidRPr="00D55555" w:rsidRDefault="00D55555" w:rsidP="00914BD8">
      <w:pPr>
        <w:pStyle w:val="Standard"/>
        <w:jc w:val="both"/>
        <w:rPr>
          <w:rFonts w:ascii="Arial" w:hAnsi="Arial" w:cs="Arial"/>
          <w:color w:val="auto"/>
        </w:rPr>
      </w:pPr>
      <w:r w:rsidRPr="00D55555">
        <w:rPr>
          <w:rFonts w:ascii="Arial" w:hAnsi="Arial" w:cs="Arial"/>
          <w:noProof/>
          <w:color w:val="auto"/>
        </w:rPr>
        <w:drawing>
          <wp:inline distT="0" distB="0" distL="0" distR="0" wp14:anchorId="4B27D954" wp14:editId="655BEF83">
            <wp:extent cx="5275424" cy="2040020"/>
            <wp:effectExtent l="0" t="0" r="1905" b="0"/>
            <wp:docPr id="671664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318" cy="204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EFFCA0" w14:textId="76063C20" w:rsidR="00914BD8" w:rsidRPr="00D55555" w:rsidRDefault="00BB11C4" w:rsidP="56A77605">
      <w:pPr>
        <w:rPr>
          <w:rFonts w:ascii="Arial" w:hAnsi="Arial"/>
          <w:i/>
          <w:iCs/>
          <w:color w:val="A6A6A6" w:themeColor="background1" w:themeShade="A6"/>
          <w:sz w:val="16"/>
          <w:szCs w:val="16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 xml:space="preserve">: </w:t>
      </w: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ГОСУДАРСТВЕННАЯ ЗЕМЕЛЬНАЯ СЛУЖБА</w:t>
      </w:r>
    </w:p>
    <w:p w14:paraId="3E51E6C9" w14:textId="79DB688F" w:rsidR="00BB11C4" w:rsidRPr="009C222C" w:rsidRDefault="00BB11C4" w:rsidP="00BB11C4">
      <w:pPr>
        <w:jc w:val="both"/>
        <w:rPr>
          <w:rFonts w:ascii="Arial" w:hAnsi="Arial"/>
          <w:iCs/>
          <w:color w:val="4F81BD" w:themeColor="accent1"/>
          <w:sz w:val="20"/>
          <w:szCs w:val="20"/>
        </w:rPr>
      </w:pPr>
      <w:r w:rsidRPr="00AD46B4">
        <w:rPr>
          <w:rFonts w:ascii="Arial" w:hAnsi="Arial"/>
          <w:iCs/>
          <w:sz w:val="20"/>
          <w:szCs w:val="20"/>
          <w:lang w:val="ru-RU"/>
        </w:rPr>
        <w:t xml:space="preserve">В центре Риги большинство сделок </w:t>
      </w:r>
      <w:r>
        <w:rPr>
          <w:rFonts w:ascii="Arial" w:hAnsi="Arial"/>
          <w:iCs/>
          <w:sz w:val="20"/>
          <w:szCs w:val="20"/>
          <w:lang w:val="ru-RU"/>
        </w:rPr>
        <w:t>было зарегистрировано</w:t>
      </w:r>
      <w:r w:rsidRPr="00AD46B4">
        <w:rPr>
          <w:rFonts w:ascii="Arial" w:hAnsi="Arial"/>
          <w:iCs/>
          <w:sz w:val="20"/>
          <w:szCs w:val="20"/>
          <w:lang w:val="ru-RU"/>
        </w:rPr>
        <w:t xml:space="preserve"> в ценовом диапазоне от 100 000 до 150 000 евро. В основном это были двухкомнатные квартиры (</w:t>
      </w:r>
      <w:r>
        <w:rPr>
          <w:rFonts w:ascii="Arial" w:hAnsi="Arial"/>
          <w:iCs/>
          <w:sz w:val="20"/>
          <w:szCs w:val="20"/>
          <w:lang w:val="ru-RU"/>
        </w:rPr>
        <w:t>56</w:t>
      </w:r>
      <w:r w:rsidRPr="00AD46B4">
        <w:rPr>
          <w:rFonts w:ascii="Arial" w:hAnsi="Arial"/>
          <w:iCs/>
          <w:sz w:val="20"/>
          <w:szCs w:val="20"/>
          <w:lang w:val="ru-RU"/>
        </w:rPr>
        <w:t xml:space="preserve">%) – как в домах, построенных в начале XXI века, так и в новостройках последних лет. В этой ценовой </w:t>
      </w:r>
      <w:r w:rsidRPr="00AD46B4">
        <w:rPr>
          <w:rFonts w:ascii="Arial" w:hAnsi="Arial"/>
          <w:iCs/>
          <w:sz w:val="20"/>
          <w:szCs w:val="20"/>
          <w:lang w:val="ru-RU"/>
        </w:rPr>
        <w:lastRenderedPageBreak/>
        <w:t xml:space="preserve">категории больше всего сделок </w:t>
      </w:r>
      <w:r>
        <w:rPr>
          <w:rFonts w:ascii="Arial" w:hAnsi="Arial"/>
          <w:iCs/>
          <w:sz w:val="20"/>
          <w:szCs w:val="20"/>
          <w:lang w:val="ru-RU"/>
        </w:rPr>
        <w:t>было зарегистрировано</w:t>
      </w:r>
      <w:r w:rsidRPr="00AD46B4">
        <w:rPr>
          <w:rFonts w:ascii="Arial" w:hAnsi="Arial"/>
          <w:iCs/>
          <w:sz w:val="20"/>
          <w:szCs w:val="20"/>
          <w:lang w:val="ru-RU"/>
        </w:rPr>
        <w:t xml:space="preserve"> в </w:t>
      </w:r>
      <w:r>
        <w:rPr>
          <w:rFonts w:ascii="Arial" w:hAnsi="Arial"/>
          <w:iCs/>
          <w:sz w:val="20"/>
          <w:szCs w:val="20"/>
          <w:lang w:val="ru-RU"/>
        </w:rPr>
        <w:t>новом</w:t>
      </w:r>
      <w:r w:rsidRPr="00AD46B4">
        <w:rPr>
          <w:rFonts w:ascii="Arial" w:hAnsi="Arial"/>
          <w:iCs/>
          <w:sz w:val="20"/>
          <w:szCs w:val="20"/>
          <w:lang w:val="ru-RU"/>
        </w:rPr>
        <w:t xml:space="preserve"> многоквартирном доме </w:t>
      </w:r>
      <w:r w:rsidRPr="56A77605">
        <w:rPr>
          <w:rFonts w:ascii="Arial" w:hAnsi="Arial"/>
          <w:i/>
          <w:iCs/>
          <w:color w:val="000000" w:themeColor="text1"/>
          <w:sz w:val="20"/>
          <w:szCs w:val="20"/>
        </w:rPr>
        <w:t>Ģertrūdes kvartāls</w:t>
      </w:r>
      <w:r w:rsidRPr="00AD46B4">
        <w:rPr>
          <w:rFonts w:ascii="Arial" w:hAnsi="Arial"/>
          <w:iCs/>
          <w:sz w:val="20"/>
          <w:szCs w:val="20"/>
          <w:lang w:val="ru-RU"/>
        </w:rPr>
        <w:t xml:space="preserve"> в Риге </w:t>
      </w:r>
      <w:r>
        <w:rPr>
          <w:rFonts w:ascii="Arial" w:hAnsi="Arial"/>
          <w:iCs/>
          <w:sz w:val="20"/>
          <w:szCs w:val="20"/>
          <w:lang w:val="ru-RU"/>
        </w:rPr>
        <w:t>по</w:t>
      </w:r>
      <w:r w:rsidRPr="00AD46B4">
        <w:rPr>
          <w:rFonts w:ascii="Arial" w:hAnsi="Arial"/>
          <w:iCs/>
          <w:sz w:val="20"/>
          <w:szCs w:val="20"/>
          <w:lang w:val="ru-RU"/>
        </w:rPr>
        <w:t xml:space="preserve"> улице </w:t>
      </w:r>
      <w:r>
        <w:rPr>
          <w:rFonts w:ascii="Arial" w:hAnsi="Arial"/>
          <w:iCs/>
          <w:sz w:val="20"/>
          <w:szCs w:val="20"/>
          <w:lang w:val="ru-RU"/>
        </w:rPr>
        <w:t>Гертрудес,</w:t>
      </w:r>
      <w:r w:rsidRPr="00AD46B4">
        <w:rPr>
          <w:rFonts w:ascii="Arial" w:hAnsi="Arial"/>
          <w:iCs/>
          <w:sz w:val="20"/>
          <w:szCs w:val="20"/>
          <w:lang w:val="ru-RU"/>
        </w:rPr>
        <w:t xml:space="preserve"> </w:t>
      </w:r>
      <w:r>
        <w:rPr>
          <w:rFonts w:ascii="Arial" w:hAnsi="Arial"/>
          <w:iCs/>
          <w:sz w:val="20"/>
          <w:szCs w:val="20"/>
          <w:lang w:val="ru-RU"/>
        </w:rPr>
        <w:t>65</w:t>
      </w:r>
      <w:r w:rsidRPr="00AD46B4">
        <w:rPr>
          <w:rFonts w:ascii="Arial" w:hAnsi="Arial"/>
          <w:iCs/>
          <w:sz w:val="20"/>
          <w:szCs w:val="20"/>
          <w:lang w:val="ru-RU"/>
        </w:rPr>
        <w:t>, где продавались квартиры небольшой площади (</w:t>
      </w:r>
      <w:r w:rsidRPr="56A77605">
        <w:rPr>
          <w:rFonts w:ascii="Arial" w:hAnsi="Arial"/>
          <w:color w:val="000000" w:themeColor="text1"/>
          <w:sz w:val="20"/>
          <w:szCs w:val="20"/>
        </w:rPr>
        <w:t>39-61</w:t>
      </w:r>
      <w:r w:rsidRPr="00AD46B4">
        <w:rPr>
          <w:rFonts w:ascii="Arial" w:hAnsi="Arial"/>
          <w:iCs/>
          <w:sz w:val="20"/>
          <w:szCs w:val="20"/>
          <w:lang w:val="ru-RU"/>
        </w:rPr>
        <w:t xml:space="preserve"> м</w:t>
      </w:r>
      <w:r w:rsidRPr="00AD46B4">
        <w:rPr>
          <w:rFonts w:ascii="Arial" w:hAnsi="Arial"/>
          <w:iCs/>
          <w:sz w:val="20"/>
          <w:szCs w:val="20"/>
          <w:vertAlign w:val="superscript"/>
          <w:lang w:val="ru-RU"/>
        </w:rPr>
        <w:t>2</w:t>
      </w:r>
      <w:r w:rsidRPr="00AD46B4">
        <w:rPr>
          <w:rFonts w:ascii="Arial" w:hAnsi="Arial"/>
          <w:iCs/>
          <w:sz w:val="20"/>
          <w:szCs w:val="20"/>
          <w:lang w:val="ru-RU"/>
        </w:rPr>
        <w:t>)</w:t>
      </w:r>
      <w:r>
        <w:rPr>
          <w:rFonts w:ascii="Arial" w:hAnsi="Arial"/>
          <w:iCs/>
          <w:sz w:val="20"/>
          <w:szCs w:val="20"/>
          <w:lang w:val="ru-RU"/>
        </w:rPr>
        <w:t xml:space="preserve">, в основном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двухкомнатные</w:t>
      </w:r>
      <w:r w:rsidRPr="00AD46B4">
        <w:rPr>
          <w:rFonts w:ascii="Arial" w:hAnsi="Arial"/>
          <w:iCs/>
          <w:sz w:val="20"/>
          <w:szCs w:val="20"/>
          <w:lang w:val="ru-RU"/>
        </w:rPr>
        <w:t>. Таким образом, цены за квадратный метр квартир в эт</w:t>
      </w:r>
      <w:r>
        <w:rPr>
          <w:rFonts w:ascii="Arial" w:hAnsi="Arial"/>
          <w:iCs/>
          <w:sz w:val="20"/>
          <w:szCs w:val="20"/>
          <w:lang w:val="ru-RU"/>
        </w:rPr>
        <w:t>ом проекте превышали</w:t>
      </w:r>
      <w:r w:rsidRPr="00AD46B4">
        <w:rPr>
          <w:rFonts w:ascii="Arial" w:hAnsi="Arial"/>
          <w:iCs/>
          <w:sz w:val="20"/>
          <w:szCs w:val="20"/>
          <w:lang w:val="ru-RU"/>
        </w:rPr>
        <w:t xml:space="preserve"> 3</w:t>
      </w:r>
      <w:r>
        <w:rPr>
          <w:rFonts w:ascii="Arial" w:hAnsi="Arial"/>
          <w:iCs/>
          <w:sz w:val="20"/>
          <w:szCs w:val="20"/>
          <w:lang w:val="ru-RU"/>
        </w:rPr>
        <w:t>0</w:t>
      </w:r>
      <w:r w:rsidRPr="00AD46B4">
        <w:rPr>
          <w:rFonts w:ascii="Arial" w:hAnsi="Arial"/>
          <w:iCs/>
          <w:sz w:val="20"/>
          <w:szCs w:val="20"/>
          <w:lang w:val="ru-RU"/>
        </w:rPr>
        <w:t>00 евро/м</w:t>
      </w:r>
      <w:r w:rsidRPr="00AD46B4">
        <w:rPr>
          <w:rFonts w:ascii="Arial" w:hAnsi="Arial"/>
          <w:iCs/>
          <w:sz w:val="20"/>
          <w:szCs w:val="20"/>
          <w:vertAlign w:val="superscript"/>
          <w:lang w:val="ru-RU"/>
        </w:rPr>
        <w:t>2</w:t>
      </w:r>
      <w:r w:rsidRPr="00AD46B4">
        <w:rPr>
          <w:rFonts w:ascii="Arial" w:hAnsi="Arial"/>
          <w:iCs/>
          <w:sz w:val="20"/>
          <w:szCs w:val="20"/>
          <w:lang w:val="ru-RU"/>
        </w:rPr>
        <w:t>.</w:t>
      </w:r>
      <w:r>
        <w:rPr>
          <w:rFonts w:ascii="Arial" w:hAnsi="Arial"/>
          <w:iCs/>
          <w:sz w:val="20"/>
          <w:szCs w:val="20"/>
          <w:lang w:val="en-US"/>
        </w:rPr>
        <w:t xml:space="preserve"> </w:t>
      </w:r>
    </w:p>
    <w:p w14:paraId="23569DE5" w14:textId="688B9356" w:rsidR="00BB11C4" w:rsidRPr="00AD46B4" w:rsidRDefault="00BB11C4" w:rsidP="00BB11C4">
      <w:pPr>
        <w:jc w:val="both"/>
        <w:rPr>
          <w:rFonts w:ascii="Arial" w:hAnsi="Arial"/>
          <w:iCs/>
          <w:sz w:val="20"/>
          <w:szCs w:val="20"/>
          <w:lang w:val="ru-RU"/>
        </w:rPr>
      </w:pPr>
      <w:r>
        <w:rPr>
          <w:rFonts w:ascii="Arial" w:hAnsi="Arial"/>
          <w:iCs/>
          <w:sz w:val="20"/>
          <w:szCs w:val="20"/>
          <w:lang w:val="ru-RU"/>
        </w:rPr>
        <w:t>В</w:t>
      </w:r>
      <w:r w:rsidRPr="00AD46B4">
        <w:rPr>
          <w:rFonts w:ascii="Arial" w:hAnsi="Arial"/>
          <w:iCs/>
          <w:sz w:val="20"/>
          <w:szCs w:val="20"/>
          <w:lang w:val="ru-RU"/>
        </w:rPr>
        <w:t xml:space="preserve"> микрорайонах Риги большинство сделок </w:t>
      </w:r>
      <w:r>
        <w:rPr>
          <w:rFonts w:ascii="Arial" w:hAnsi="Arial"/>
          <w:iCs/>
          <w:sz w:val="20"/>
          <w:szCs w:val="20"/>
          <w:lang w:val="ru-RU"/>
        </w:rPr>
        <w:t>также было зарегистрировано</w:t>
      </w:r>
      <w:r w:rsidRPr="00AD46B4">
        <w:rPr>
          <w:rFonts w:ascii="Arial" w:hAnsi="Arial"/>
          <w:iCs/>
          <w:sz w:val="20"/>
          <w:szCs w:val="20"/>
          <w:lang w:val="ru-RU"/>
        </w:rPr>
        <w:t xml:space="preserve"> в ценовом диапазоне от 100 000 до 150 000 евро. В этой ценовой категории больше всего сделок </w:t>
      </w:r>
      <w:r>
        <w:rPr>
          <w:rFonts w:ascii="Arial" w:hAnsi="Arial"/>
          <w:iCs/>
          <w:sz w:val="20"/>
          <w:szCs w:val="20"/>
          <w:lang w:val="ru-RU"/>
        </w:rPr>
        <w:t>было совершено</w:t>
      </w:r>
      <w:r w:rsidRPr="00AD46B4">
        <w:rPr>
          <w:rFonts w:ascii="Arial" w:hAnsi="Arial"/>
          <w:iCs/>
          <w:sz w:val="20"/>
          <w:szCs w:val="20"/>
          <w:lang w:val="ru-RU"/>
        </w:rPr>
        <w:t xml:space="preserve"> в </w:t>
      </w:r>
      <w:r>
        <w:rPr>
          <w:rFonts w:ascii="Arial" w:hAnsi="Arial"/>
          <w:iCs/>
          <w:sz w:val="20"/>
          <w:szCs w:val="20"/>
          <w:lang w:val="ru-RU"/>
        </w:rPr>
        <w:t>новом</w:t>
      </w:r>
      <w:r w:rsidRPr="00AD46B4">
        <w:rPr>
          <w:rFonts w:ascii="Arial" w:hAnsi="Arial"/>
          <w:iCs/>
          <w:sz w:val="20"/>
          <w:szCs w:val="20"/>
          <w:lang w:val="ru-RU"/>
        </w:rPr>
        <w:t xml:space="preserve"> многоквартирном проекте </w:t>
      </w:r>
      <w:r w:rsidRPr="56A77605">
        <w:rPr>
          <w:rFonts w:ascii="Arial" w:hAnsi="Arial"/>
          <w:i/>
          <w:iCs/>
          <w:color w:val="000000" w:themeColor="text1"/>
          <w:sz w:val="20"/>
          <w:szCs w:val="20"/>
        </w:rPr>
        <w:t>Mārpagalmi</w:t>
      </w:r>
      <w:r w:rsidRPr="003E1046">
        <w:rPr>
          <w:rFonts w:ascii="Arial" w:hAnsi="Arial"/>
          <w:iCs/>
          <w:sz w:val="20"/>
          <w:szCs w:val="20"/>
        </w:rPr>
        <w:t xml:space="preserve">, </w:t>
      </w:r>
      <w:r w:rsidRPr="00AD46B4">
        <w:rPr>
          <w:rFonts w:ascii="Arial" w:hAnsi="Arial"/>
          <w:iCs/>
          <w:sz w:val="20"/>
          <w:szCs w:val="20"/>
          <w:lang w:val="ru-RU"/>
        </w:rPr>
        <w:t>расположенном в Риге</w:t>
      </w:r>
      <w:r>
        <w:rPr>
          <w:rFonts w:ascii="Arial" w:hAnsi="Arial"/>
          <w:iCs/>
          <w:sz w:val="20"/>
          <w:szCs w:val="20"/>
          <w:lang w:val="ru-RU"/>
        </w:rPr>
        <w:t xml:space="preserve"> по</w:t>
      </w:r>
      <w:r w:rsidRPr="00AD46B4">
        <w:rPr>
          <w:rFonts w:ascii="Arial" w:hAnsi="Arial"/>
          <w:iCs/>
          <w:sz w:val="20"/>
          <w:szCs w:val="20"/>
          <w:lang w:val="ru-RU"/>
        </w:rPr>
        <w:t xml:space="preserve"> улиц</w:t>
      </w:r>
      <w:r>
        <w:rPr>
          <w:rFonts w:ascii="Arial" w:hAnsi="Arial"/>
          <w:iCs/>
          <w:sz w:val="20"/>
          <w:szCs w:val="20"/>
          <w:lang w:val="ru-RU"/>
        </w:rPr>
        <w:t>е</w:t>
      </w:r>
      <w:r w:rsidRPr="00AD46B4">
        <w:rPr>
          <w:rFonts w:ascii="Arial" w:hAnsi="Arial"/>
          <w:iCs/>
          <w:sz w:val="20"/>
          <w:szCs w:val="20"/>
          <w:lang w:val="ru-RU"/>
        </w:rPr>
        <w:t xml:space="preserve"> Земайшу</w:t>
      </w:r>
      <w:r>
        <w:rPr>
          <w:rFonts w:ascii="Arial" w:hAnsi="Arial"/>
          <w:iCs/>
          <w:sz w:val="20"/>
          <w:szCs w:val="20"/>
          <w:lang w:val="ru-RU"/>
        </w:rPr>
        <w:t>,</w:t>
      </w:r>
      <w:r w:rsidRPr="00AD46B4">
        <w:rPr>
          <w:rFonts w:ascii="Arial" w:hAnsi="Arial"/>
          <w:iCs/>
          <w:sz w:val="20"/>
          <w:szCs w:val="20"/>
          <w:lang w:val="ru-RU"/>
        </w:rPr>
        <w:t xml:space="preserve"> 1</w:t>
      </w:r>
      <w:r>
        <w:rPr>
          <w:rFonts w:ascii="Arial" w:hAnsi="Arial"/>
          <w:iCs/>
          <w:sz w:val="20"/>
          <w:szCs w:val="20"/>
          <w:lang w:val="ru-RU"/>
        </w:rPr>
        <w:t>5</w:t>
      </w:r>
      <w:r w:rsidRPr="00AD46B4">
        <w:rPr>
          <w:rFonts w:ascii="Arial" w:hAnsi="Arial"/>
          <w:iCs/>
          <w:sz w:val="20"/>
          <w:szCs w:val="20"/>
          <w:lang w:val="ru-RU"/>
        </w:rPr>
        <w:t>.</w:t>
      </w:r>
    </w:p>
    <w:p w14:paraId="4CF41F80" w14:textId="152A5912" w:rsidR="00BB11C4" w:rsidRPr="00777BDB" w:rsidRDefault="00BB11C4" w:rsidP="00BB11C4">
      <w:pPr>
        <w:pStyle w:val="Standard"/>
        <w:jc w:val="both"/>
        <w:rPr>
          <w:rFonts w:ascii="Arial" w:hAnsi="Arial" w:cs="Arial"/>
          <w:b/>
          <w:color w:val="auto"/>
          <w:sz w:val="20"/>
        </w:rPr>
      </w:pPr>
      <w:r w:rsidRPr="00E1583F">
        <w:rPr>
          <w:rFonts w:ascii="Arial" w:hAnsi="Arial"/>
          <w:b/>
          <w:sz w:val="20"/>
          <w:lang w:val="ru-RU"/>
        </w:rPr>
        <w:t xml:space="preserve">Распределение числа </w:t>
      </w:r>
      <w:r>
        <w:rPr>
          <w:rFonts w:ascii="Arial" w:hAnsi="Arial"/>
          <w:b/>
          <w:sz w:val="20"/>
          <w:lang w:val="ru-RU"/>
        </w:rPr>
        <w:t>сделок с квартирами</w:t>
      </w:r>
      <w:r w:rsidRPr="00E1583F">
        <w:rPr>
          <w:rFonts w:ascii="Arial" w:hAnsi="Arial"/>
          <w:b/>
          <w:sz w:val="20"/>
          <w:lang w:val="ru-RU"/>
        </w:rPr>
        <w:t xml:space="preserve"> в новых проектах в </w:t>
      </w:r>
      <w:r>
        <w:rPr>
          <w:rFonts w:ascii="Arial" w:hAnsi="Arial"/>
          <w:b/>
          <w:sz w:val="20"/>
          <w:lang w:val="ru-RU"/>
        </w:rPr>
        <w:t xml:space="preserve">центре </w:t>
      </w:r>
      <w:r w:rsidRPr="00E1583F">
        <w:rPr>
          <w:rFonts w:ascii="Arial" w:hAnsi="Arial"/>
          <w:b/>
          <w:sz w:val="20"/>
          <w:lang w:val="ru-RU"/>
        </w:rPr>
        <w:t>Риг</w:t>
      </w:r>
      <w:r>
        <w:rPr>
          <w:rFonts w:ascii="Arial" w:hAnsi="Arial"/>
          <w:b/>
          <w:sz w:val="20"/>
          <w:lang w:val="ru-RU"/>
        </w:rPr>
        <w:t>и и микрорайонах</w:t>
      </w:r>
      <w:r w:rsidRPr="00795F40">
        <w:rPr>
          <w:rFonts w:ascii="Arial" w:hAnsi="Arial"/>
          <w:b/>
          <w:sz w:val="20"/>
        </w:rPr>
        <w:t xml:space="preserve"> </w:t>
      </w:r>
      <w:r>
        <w:rPr>
          <w:rFonts w:ascii="Arial" w:hAnsi="Arial" w:cs="Arial"/>
          <w:b/>
          <w:color w:val="auto"/>
          <w:sz w:val="20"/>
          <w:lang w:val="ru-RU"/>
        </w:rPr>
        <w:t xml:space="preserve">по ценовым диапазонам в первом полугодии 2025 года, </w:t>
      </w:r>
      <w:r w:rsidRPr="00777BDB">
        <w:rPr>
          <w:rFonts w:ascii="Arial" w:hAnsi="Arial" w:cs="Arial"/>
          <w:b/>
          <w:color w:val="auto"/>
          <w:sz w:val="20"/>
        </w:rPr>
        <w:t>EUR</w:t>
      </w:r>
    </w:p>
    <w:p w14:paraId="2722EFD7" w14:textId="14A7B4F3" w:rsidR="00705834" w:rsidRPr="005E43BB" w:rsidRDefault="00705834" w:rsidP="56A77605">
      <w:pPr>
        <w:pStyle w:val="Standard"/>
        <w:jc w:val="both"/>
        <w:rPr>
          <w:rFonts w:ascii="Arial" w:hAnsi="Arial" w:cs="Arial"/>
          <w:b/>
          <w:bCs/>
          <w:color w:val="000000" w:themeColor="text1"/>
          <w:sz w:val="20"/>
        </w:rPr>
      </w:pPr>
    </w:p>
    <w:p w14:paraId="3FA1684D" w14:textId="106A09C8" w:rsidR="003E1046" w:rsidRPr="005E43BB" w:rsidRDefault="005E43BB" w:rsidP="003E1046">
      <w:pPr>
        <w:rPr>
          <w:rFonts w:ascii="Arial" w:hAnsi="Arial"/>
          <w:i/>
          <w:color w:val="000000" w:themeColor="text1"/>
          <w:sz w:val="16"/>
          <w:szCs w:val="16"/>
        </w:rPr>
      </w:pPr>
      <w:bookmarkStart w:id="0" w:name="OLE_LINK6"/>
      <w:bookmarkStart w:id="1" w:name="OLE_LINK5"/>
      <w:r w:rsidRPr="005E43BB">
        <w:rPr>
          <w:rFonts w:ascii="Arial" w:hAnsi="Arial"/>
          <w:i/>
          <w:noProof/>
          <w:color w:val="000000" w:themeColor="text1"/>
          <w:sz w:val="16"/>
          <w:szCs w:val="16"/>
        </w:rPr>
        <w:drawing>
          <wp:inline distT="0" distB="0" distL="0" distR="0" wp14:anchorId="057AEE54" wp14:editId="6327FEE2">
            <wp:extent cx="5810250" cy="2542540"/>
            <wp:effectExtent l="0" t="0" r="0" b="0"/>
            <wp:docPr id="63043833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54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bookmarkEnd w:id="1"/>
    <w:p w14:paraId="2E2B21EC" w14:textId="1B898DB3" w:rsidR="003E1046" w:rsidRPr="005E43BB" w:rsidRDefault="00BB11C4" w:rsidP="56A77605">
      <w:pPr>
        <w:rPr>
          <w:rFonts w:ascii="Arial" w:hAnsi="Arial"/>
          <w:i/>
          <w:iCs/>
          <w:color w:val="A6A6A6" w:themeColor="background1" w:themeShade="A6"/>
          <w:sz w:val="16"/>
          <w:szCs w:val="16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 xml:space="preserve">: </w:t>
      </w: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ГОСУДАРСТВЕННАЯ ЗЕМЕЛЬНАЯ СЛУЖБА</w:t>
      </w:r>
    </w:p>
    <w:p w14:paraId="74BD9EBC" w14:textId="2BEB532E" w:rsidR="00FC600F" w:rsidRPr="00545EF3" w:rsidRDefault="00FC600F" w:rsidP="00FC600F">
      <w:pPr>
        <w:pStyle w:val="Standard"/>
        <w:jc w:val="both"/>
        <w:rPr>
          <w:rFonts w:ascii="Arial" w:hAnsi="Arial" w:cs="Arial"/>
          <w:i/>
          <w:color w:val="4F81BD" w:themeColor="accent1"/>
          <w:sz w:val="16"/>
          <w:szCs w:val="16"/>
        </w:rPr>
      </w:pPr>
    </w:p>
    <w:p w14:paraId="0B683272" w14:textId="77777777" w:rsidR="0054750B" w:rsidRDefault="00BB11C4" w:rsidP="00BB11C4">
      <w:pPr>
        <w:jc w:val="both"/>
        <w:rPr>
          <w:rFonts w:ascii="Arial" w:hAnsi="Arial"/>
          <w:sz w:val="20"/>
          <w:szCs w:val="20"/>
          <w:lang w:val="ru-RU"/>
        </w:rPr>
      </w:pPr>
      <w:r w:rsidRPr="00E1583F">
        <w:rPr>
          <w:rFonts w:ascii="Arial" w:hAnsi="Arial"/>
          <w:sz w:val="20"/>
          <w:szCs w:val="20"/>
          <w:lang w:val="ru-RU"/>
        </w:rPr>
        <w:t>По сравнению с</w:t>
      </w:r>
      <w:r>
        <w:rPr>
          <w:rFonts w:ascii="Arial" w:hAnsi="Arial"/>
          <w:sz w:val="20"/>
          <w:szCs w:val="20"/>
          <w:lang w:val="ru-RU"/>
        </w:rPr>
        <w:t xml:space="preserve"> концом </w:t>
      </w:r>
      <w:r w:rsidRPr="00E1583F">
        <w:rPr>
          <w:rFonts w:ascii="Arial" w:hAnsi="Arial"/>
          <w:sz w:val="20"/>
          <w:szCs w:val="20"/>
          <w:lang w:val="ru-RU"/>
        </w:rPr>
        <w:t>202</w:t>
      </w:r>
      <w:r>
        <w:rPr>
          <w:rFonts w:ascii="Arial" w:hAnsi="Arial"/>
          <w:sz w:val="20"/>
          <w:szCs w:val="20"/>
          <w:lang w:val="ru-RU"/>
        </w:rPr>
        <w:t>4</w:t>
      </w:r>
      <w:r w:rsidRPr="00E1583F">
        <w:rPr>
          <w:rFonts w:ascii="Arial" w:hAnsi="Arial"/>
          <w:sz w:val="20"/>
          <w:szCs w:val="20"/>
          <w:lang w:val="ru-RU"/>
        </w:rPr>
        <w:t xml:space="preserve"> года</w:t>
      </w:r>
      <w:r>
        <w:rPr>
          <w:rFonts w:ascii="Arial" w:hAnsi="Arial"/>
          <w:sz w:val="20"/>
          <w:szCs w:val="20"/>
          <w:lang w:val="ru-RU"/>
        </w:rPr>
        <w:t xml:space="preserve"> в середине этого года </w:t>
      </w:r>
      <w:r w:rsidRPr="00E1583F">
        <w:rPr>
          <w:rFonts w:ascii="Arial" w:hAnsi="Arial"/>
          <w:sz w:val="20"/>
          <w:szCs w:val="20"/>
          <w:lang w:val="ru-RU"/>
        </w:rPr>
        <w:t xml:space="preserve">предложение квартир в новых проектах в крупнейших микрорайонах и </w:t>
      </w:r>
      <w:r>
        <w:rPr>
          <w:rFonts w:ascii="Arial" w:hAnsi="Arial"/>
          <w:sz w:val="20"/>
          <w:szCs w:val="20"/>
          <w:lang w:val="ru-RU"/>
        </w:rPr>
        <w:t xml:space="preserve">в </w:t>
      </w:r>
      <w:r w:rsidRPr="00E1583F">
        <w:rPr>
          <w:rFonts w:ascii="Arial" w:hAnsi="Arial"/>
          <w:sz w:val="20"/>
          <w:szCs w:val="20"/>
          <w:lang w:val="ru-RU"/>
        </w:rPr>
        <w:t xml:space="preserve">центре Риги </w:t>
      </w:r>
      <w:r>
        <w:rPr>
          <w:rFonts w:ascii="Arial" w:hAnsi="Arial"/>
          <w:sz w:val="20"/>
          <w:szCs w:val="20"/>
          <w:lang w:val="ru-RU"/>
        </w:rPr>
        <w:t>было меньше</w:t>
      </w:r>
      <w:r w:rsidRPr="00E1583F">
        <w:rPr>
          <w:rFonts w:ascii="Arial" w:hAnsi="Arial"/>
          <w:sz w:val="20"/>
          <w:szCs w:val="20"/>
          <w:lang w:val="ru-RU"/>
        </w:rPr>
        <w:t xml:space="preserve"> </w:t>
      </w:r>
      <w:r>
        <w:rPr>
          <w:rFonts w:ascii="Arial" w:hAnsi="Arial"/>
          <w:sz w:val="20"/>
          <w:szCs w:val="20"/>
          <w:lang w:val="ru-RU"/>
        </w:rPr>
        <w:t>на 4</w:t>
      </w:r>
      <w:r w:rsidRPr="00E1583F">
        <w:rPr>
          <w:rFonts w:ascii="Arial" w:hAnsi="Arial"/>
          <w:sz w:val="20"/>
          <w:szCs w:val="20"/>
          <w:lang w:val="ru-RU"/>
        </w:rPr>
        <w:t xml:space="preserve">%. </w:t>
      </w:r>
      <w:r>
        <w:rPr>
          <w:rFonts w:ascii="Arial" w:hAnsi="Arial"/>
          <w:sz w:val="20"/>
          <w:szCs w:val="20"/>
          <w:lang w:val="ru-RU"/>
        </w:rPr>
        <w:t>Предложение квартир в новых проектах сократилось в</w:t>
      </w:r>
      <w:r w:rsidRPr="00AD46B4">
        <w:rPr>
          <w:rFonts w:ascii="Arial" w:hAnsi="Arial"/>
          <w:sz w:val="20"/>
          <w:szCs w:val="20"/>
          <w:lang w:val="ru-RU"/>
        </w:rPr>
        <w:t xml:space="preserve"> </w:t>
      </w:r>
      <w:r w:rsidRPr="00E1583F">
        <w:rPr>
          <w:rFonts w:ascii="Arial" w:hAnsi="Arial"/>
          <w:sz w:val="20"/>
          <w:szCs w:val="20"/>
          <w:lang w:val="ru-RU"/>
        </w:rPr>
        <w:t>микрорайонах Риги</w:t>
      </w:r>
      <w:r>
        <w:rPr>
          <w:rFonts w:ascii="Arial" w:hAnsi="Arial"/>
          <w:sz w:val="20"/>
          <w:szCs w:val="20"/>
          <w:lang w:val="ru-RU"/>
        </w:rPr>
        <w:t xml:space="preserve"> – на 5%. В</w:t>
      </w:r>
      <w:r w:rsidRPr="00E1583F">
        <w:rPr>
          <w:rFonts w:ascii="Arial" w:hAnsi="Arial"/>
          <w:sz w:val="20"/>
          <w:szCs w:val="20"/>
          <w:lang w:val="ru-RU"/>
        </w:rPr>
        <w:t xml:space="preserve"> центре Риги предложение </w:t>
      </w:r>
      <w:r>
        <w:rPr>
          <w:rFonts w:ascii="Arial" w:hAnsi="Arial"/>
          <w:sz w:val="20"/>
          <w:szCs w:val="20"/>
          <w:lang w:val="ru-RU"/>
        </w:rPr>
        <w:t xml:space="preserve">было на 1% меньше, чем в конце 2024 года. В июне </w:t>
      </w:r>
      <w:r w:rsidRPr="00E1583F">
        <w:rPr>
          <w:rFonts w:ascii="Arial" w:hAnsi="Arial"/>
          <w:sz w:val="20"/>
          <w:szCs w:val="20"/>
          <w:lang w:val="ru-RU"/>
        </w:rPr>
        <w:t xml:space="preserve">предложение квартир в новых проектах </w:t>
      </w:r>
      <w:r w:rsidR="0054750B">
        <w:rPr>
          <w:rFonts w:ascii="Arial" w:hAnsi="Arial"/>
          <w:sz w:val="20"/>
          <w:szCs w:val="20"/>
          <w:lang w:val="ru-RU"/>
        </w:rPr>
        <w:t xml:space="preserve">также было меньше, чем в середине прошлого года. </w:t>
      </w:r>
    </w:p>
    <w:p w14:paraId="6411186F" w14:textId="77777777" w:rsidR="00BB11C4" w:rsidRPr="00795F40" w:rsidRDefault="00BB11C4" w:rsidP="00BB11C4">
      <w:pPr>
        <w:rPr>
          <w:rFonts w:ascii="Arial" w:hAnsi="Arial"/>
          <w:i/>
          <w:sz w:val="16"/>
          <w:szCs w:val="16"/>
        </w:rPr>
      </w:pPr>
      <w:r w:rsidRPr="00E1583F">
        <w:rPr>
          <w:rFonts w:ascii="Arial" w:hAnsi="Arial"/>
          <w:b/>
          <w:sz w:val="20"/>
          <w:szCs w:val="20"/>
          <w:lang w:val="ru-RU"/>
        </w:rPr>
        <w:t>Распределение числа предложений квартир в новых проектах в Риге</w:t>
      </w:r>
      <w:r w:rsidRPr="00795F40">
        <w:rPr>
          <w:rFonts w:ascii="Arial" w:hAnsi="Arial"/>
          <w:b/>
          <w:sz w:val="20"/>
          <w:szCs w:val="20"/>
        </w:rPr>
        <w:t xml:space="preserve"> </w:t>
      </w:r>
    </w:p>
    <w:p w14:paraId="2074D7A6" w14:textId="5E2862E7" w:rsidR="007A08BB" w:rsidRPr="00705834" w:rsidRDefault="00705834" w:rsidP="00DF2E84">
      <w:pPr>
        <w:pStyle w:val="ListParagraph"/>
        <w:ind w:left="0"/>
        <w:jc w:val="both"/>
        <w:rPr>
          <w:rFonts w:ascii="Arial" w:hAnsi="Arial"/>
          <w:color w:val="000000" w:themeColor="text1"/>
          <w:sz w:val="20"/>
          <w:szCs w:val="20"/>
          <w:lang w:val="lv-LV"/>
        </w:rPr>
      </w:pPr>
      <w:r w:rsidRPr="00705834">
        <w:rPr>
          <w:rFonts w:ascii="Arial" w:hAnsi="Arial"/>
          <w:noProof/>
          <w:color w:val="000000" w:themeColor="text1"/>
          <w:sz w:val="20"/>
          <w:szCs w:val="20"/>
          <w:lang w:val="lv-LV"/>
        </w:rPr>
        <w:drawing>
          <wp:inline distT="0" distB="0" distL="0" distR="0" wp14:anchorId="55957974" wp14:editId="38FF442D">
            <wp:extent cx="5258448" cy="2133600"/>
            <wp:effectExtent l="0" t="0" r="0" b="0"/>
            <wp:docPr id="13295912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164" cy="2137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1B5E6" w14:textId="32CA2747" w:rsidR="007A08BB" w:rsidRPr="00705834" w:rsidRDefault="00BB11C4" w:rsidP="56A77605">
      <w:pPr>
        <w:pStyle w:val="ListParagraph"/>
        <w:ind w:left="0"/>
        <w:jc w:val="both"/>
        <w:rPr>
          <w:rFonts w:ascii="Arial" w:hAnsi="Arial"/>
          <w:i/>
          <w:iCs/>
          <w:color w:val="A6A6A6" w:themeColor="background1" w:themeShade="A6"/>
          <w:sz w:val="16"/>
          <w:szCs w:val="16"/>
          <w:lang w:val="lv-LV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 xml:space="preserve">: </w:t>
      </w:r>
      <w:r w:rsidR="007A08BB" w:rsidRPr="56A77605">
        <w:rPr>
          <w:rFonts w:ascii="Arial" w:hAnsi="Arial"/>
          <w:i/>
          <w:iCs/>
          <w:color w:val="A6A6A6" w:themeColor="background1" w:themeShade="A6"/>
          <w:sz w:val="16"/>
          <w:szCs w:val="16"/>
          <w:lang w:val="lv-LV"/>
        </w:rPr>
        <w:t>A</w:t>
      </w:r>
      <w:r w:rsidR="2AFD0F46" w:rsidRPr="56A77605">
        <w:rPr>
          <w:rFonts w:ascii="Arial" w:hAnsi="Arial"/>
          <w:i/>
          <w:iCs/>
          <w:color w:val="A6A6A6" w:themeColor="background1" w:themeShade="A6"/>
          <w:sz w:val="16"/>
          <w:szCs w:val="16"/>
          <w:lang w:val="lv-LV"/>
        </w:rPr>
        <w:t>RCO REAL ESTATE</w:t>
      </w:r>
    </w:p>
    <w:p w14:paraId="342C140B" w14:textId="77777777" w:rsidR="007A08BB" w:rsidRPr="00545EF3" w:rsidRDefault="007A08BB" w:rsidP="007A08BB">
      <w:pPr>
        <w:pStyle w:val="ListParagraph"/>
        <w:ind w:left="0"/>
        <w:jc w:val="both"/>
        <w:rPr>
          <w:rFonts w:ascii="Arial" w:hAnsi="Arial"/>
          <w:i/>
          <w:color w:val="4F81BD" w:themeColor="accent1"/>
          <w:sz w:val="16"/>
          <w:szCs w:val="16"/>
          <w:lang w:val="lv-LV"/>
        </w:rPr>
      </w:pPr>
    </w:p>
    <w:p w14:paraId="3A6FE70D" w14:textId="250FE35E" w:rsidR="0054750B" w:rsidRPr="00E1583F" w:rsidRDefault="0054750B" w:rsidP="0054750B">
      <w:pPr>
        <w:pStyle w:val="ListParagraph"/>
        <w:ind w:left="0"/>
        <w:jc w:val="both"/>
        <w:rPr>
          <w:rFonts w:ascii="Arial" w:hAnsi="Arial"/>
          <w:sz w:val="20"/>
          <w:szCs w:val="20"/>
          <w:lang w:val="ru-RU"/>
        </w:rPr>
      </w:pPr>
      <w:r w:rsidRPr="00E1583F">
        <w:rPr>
          <w:rFonts w:ascii="Arial" w:hAnsi="Arial"/>
          <w:sz w:val="20"/>
          <w:szCs w:val="20"/>
          <w:lang w:val="ru-RU"/>
        </w:rPr>
        <w:t xml:space="preserve">В целом </w:t>
      </w:r>
      <w:r>
        <w:rPr>
          <w:rFonts w:ascii="Arial" w:hAnsi="Arial"/>
          <w:sz w:val="20"/>
          <w:szCs w:val="20"/>
          <w:lang w:val="ru-RU"/>
        </w:rPr>
        <w:t>в середине 2025 года</w:t>
      </w:r>
      <w:r w:rsidRPr="00E1583F">
        <w:rPr>
          <w:rFonts w:ascii="Arial" w:hAnsi="Arial"/>
          <w:sz w:val="20"/>
          <w:szCs w:val="20"/>
          <w:lang w:val="ru-RU"/>
        </w:rPr>
        <w:t xml:space="preserve"> в Риге было около </w:t>
      </w:r>
      <w:r>
        <w:rPr>
          <w:rFonts w:ascii="Arial" w:hAnsi="Arial"/>
          <w:sz w:val="20"/>
          <w:szCs w:val="20"/>
          <w:lang w:val="ru-RU"/>
        </w:rPr>
        <w:t>640</w:t>
      </w:r>
      <w:r w:rsidRPr="007A2926">
        <w:rPr>
          <w:rFonts w:ascii="Arial" w:hAnsi="Arial"/>
          <w:sz w:val="20"/>
          <w:szCs w:val="20"/>
        </w:rPr>
        <w:t xml:space="preserve"> </w:t>
      </w:r>
      <w:r w:rsidRPr="00E1583F">
        <w:rPr>
          <w:rFonts w:ascii="Arial" w:hAnsi="Arial"/>
          <w:sz w:val="20"/>
          <w:szCs w:val="20"/>
          <w:lang w:val="ru-RU"/>
        </w:rPr>
        <w:t>предложений квартир</w:t>
      </w:r>
      <w:r>
        <w:rPr>
          <w:rFonts w:ascii="Arial" w:hAnsi="Arial"/>
          <w:sz w:val="20"/>
          <w:szCs w:val="20"/>
          <w:lang w:val="ru-RU"/>
        </w:rPr>
        <w:t xml:space="preserve"> в новых проектах (в конце 2024 года – 700)</w:t>
      </w:r>
      <w:r w:rsidRPr="00E1583F">
        <w:rPr>
          <w:rFonts w:ascii="Arial" w:hAnsi="Arial"/>
          <w:sz w:val="20"/>
          <w:szCs w:val="20"/>
          <w:lang w:val="ru-RU"/>
        </w:rPr>
        <w:t xml:space="preserve">. Средняя цена предложения квартир составляла </w:t>
      </w:r>
      <w:r w:rsidRPr="56A77605">
        <w:rPr>
          <w:rFonts w:ascii="Arial" w:hAnsi="Arial"/>
          <w:sz w:val="20"/>
          <w:szCs w:val="20"/>
          <w:lang w:val="lv-LV"/>
        </w:rPr>
        <w:t xml:space="preserve">2396 </w:t>
      </w:r>
      <w:r w:rsidRPr="00E1583F">
        <w:rPr>
          <w:rFonts w:ascii="Arial" w:hAnsi="Arial"/>
          <w:sz w:val="20"/>
          <w:szCs w:val="20"/>
          <w:lang w:val="ru-RU"/>
        </w:rPr>
        <w:lastRenderedPageBreak/>
        <w:t>евро/м</w:t>
      </w:r>
      <w:r w:rsidRPr="00E1583F">
        <w:rPr>
          <w:rFonts w:ascii="Arial" w:hAnsi="Arial"/>
          <w:sz w:val="20"/>
          <w:szCs w:val="20"/>
          <w:vertAlign w:val="superscript"/>
          <w:lang w:val="ru-RU"/>
        </w:rPr>
        <w:t>2</w:t>
      </w:r>
      <w:r w:rsidRPr="00E1583F">
        <w:rPr>
          <w:rFonts w:ascii="Arial" w:hAnsi="Arial"/>
          <w:sz w:val="20"/>
          <w:szCs w:val="20"/>
          <w:lang w:val="ru-RU"/>
        </w:rPr>
        <w:t xml:space="preserve">, что на </w:t>
      </w:r>
      <w:r>
        <w:rPr>
          <w:rFonts w:ascii="Arial" w:hAnsi="Arial"/>
          <w:sz w:val="20"/>
          <w:szCs w:val="20"/>
          <w:lang w:val="ru-RU"/>
        </w:rPr>
        <w:t>4</w:t>
      </w:r>
      <w:r w:rsidRPr="00E1583F">
        <w:rPr>
          <w:rFonts w:ascii="Arial" w:hAnsi="Arial"/>
          <w:sz w:val="20"/>
          <w:szCs w:val="20"/>
          <w:lang w:val="ru-RU"/>
        </w:rPr>
        <w:t xml:space="preserve">% </w:t>
      </w:r>
      <w:r>
        <w:rPr>
          <w:rFonts w:ascii="Arial" w:hAnsi="Arial"/>
          <w:sz w:val="20"/>
          <w:szCs w:val="20"/>
          <w:lang w:val="ru-RU"/>
        </w:rPr>
        <w:t>ниже</w:t>
      </w:r>
      <w:r w:rsidRPr="00E1583F">
        <w:rPr>
          <w:rFonts w:ascii="Arial" w:hAnsi="Arial"/>
          <w:sz w:val="20"/>
          <w:szCs w:val="20"/>
          <w:lang w:val="ru-RU"/>
        </w:rPr>
        <w:t>, чем в</w:t>
      </w:r>
      <w:r>
        <w:rPr>
          <w:rFonts w:ascii="Arial" w:hAnsi="Arial"/>
          <w:sz w:val="20"/>
          <w:szCs w:val="20"/>
          <w:lang w:val="ru-RU"/>
        </w:rPr>
        <w:t xml:space="preserve"> середине и конце 2024 года</w:t>
      </w:r>
      <w:r w:rsidRPr="00E1583F">
        <w:rPr>
          <w:rFonts w:ascii="Arial" w:hAnsi="Arial"/>
          <w:sz w:val="20"/>
          <w:szCs w:val="20"/>
          <w:lang w:val="ru-RU"/>
        </w:rPr>
        <w:t xml:space="preserve">. </w:t>
      </w:r>
      <w:r w:rsidRPr="00AD46B4">
        <w:rPr>
          <w:rFonts w:ascii="Arial" w:hAnsi="Arial"/>
          <w:sz w:val="20"/>
          <w:szCs w:val="20"/>
          <w:lang w:val="ru-RU"/>
        </w:rPr>
        <w:t xml:space="preserve">В микрорайонах Риги средняя цена </w:t>
      </w:r>
      <w:r>
        <w:rPr>
          <w:rFonts w:ascii="Arial" w:hAnsi="Arial"/>
          <w:sz w:val="20"/>
          <w:szCs w:val="20"/>
          <w:lang w:val="ru-RU"/>
        </w:rPr>
        <w:t xml:space="preserve">предложения </w:t>
      </w:r>
      <w:r w:rsidRPr="00AD46B4">
        <w:rPr>
          <w:rFonts w:ascii="Arial" w:hAnsi="Arial"/>
          <w:sz w:val="20"/>
          <w:szCs w:val="20"/>
          <w:lang w:val="ru-RU"/>
        </w:rPr>
        <w:t>квартир в середине 202</w:t>
      </w:r>
      <w:r>
        <w:rPr>
          <w:rFonts w:ascii="Arial" w:hAnsi="Arial"/>
          <w:sz w:val="20"/>
          <w:szCs w:val="20"/>
          <w:lang w:val="ru-RU"/>
        </w:rPr>
        <w:t>5</w:t>
      </w:r>
      <w:r w:rsidRPr="00AD46B4">
        <w:rPr>
          <w:rFonts w:ascii="Arial" w:hAnsi="Arial"/>
          <w:sz w:val="20"/>
          <w:szCs w:val="20"/>
          <w:lang w:val="ru-RU"/>
        </w:rPr>
        <w:t xml:space="preserve"> года составляла 2</w:t>
      </w:r>
      <w:r>
        <w:rPr>
          <w:rFonts w:ascii="Arial" w:hAnsi="Arial"/>
          <w:sz w:val="20"/>
          <w:szCs w:val="20"/>
          <w:lang w:val="ru-RU"/>
        </w:rPr>
        <w:t>226</w:t>
      </w:r>
      <w:r w:rsidRPr="00AD46B4">
        <w:rPr>
          <w:rFonts w:ascii="Arial" w:hAnsi="Arial"/>
          <w:sz w:val="20"/>
          <w:szCs w:val="20"/>
          <w:lang w:val="ru-RU"/>
        </w:rPr>
        <w:t xml:space="preserve"> евро/м</w:t>
      </w:r>
      <w:r w:rsidRPr="00AD46B4">
        <w:rPr>
          <w:rFonts w:ascii="Arial" w:hAnsi="Arial"/>
          <w:sz w:val="20"/>
          <w:szCs w:val="20"/>
          <w:vertAlign w:val="superscript"/>
          <w:lang w:val="ru-RU"/>
        </w:rPr>
        <w:t>2</w:t>
      </w:r>
      <w:r w:rsidRPr="00AD46B4">
        <w:rPr>
          <w:rFonts w:ascii="Arial" w:hAnsi="Arial"/>
          <w:sz w:val="20"/>
          <w:szCs w:val="20"/>
          <w:lang w:val="ru-RU"/>
        </w:rPr>
        <w:t>, а в центральном районе средняя цена достиг</w:t>
      </w:r>
      <w:r>
        <w:rPr>
          <w:rFonts w:ascii="Arial" w:hAnsi="Arial"/>
          <w:sz w:val="20"/>
          <w:szCs w:val="20"/>
          <w:lang w:val="ru-RU"/>
        </w:rPr>
        <w:t>а</w:t>
      </w:r>
      <w:r w:rsidRPr="00AD46B4">
        <w:rPr>
          <w:rFonts w:ascii="Arial" w:hAnsi="Arial"/>
          <w:sz w:val="20"/>
          <w:szCs w:val="20"/>
          <w:lang w:val="ru-RU"/>
        </w:rPr>
        <w:t>ла 2</w:t>
      </w:r>
      <w:r>
        <w:rPr>
          <w:rFonts w:ascii="Arial" w:hAnsi="Arial"/>
          <w:sz w:val="20"/>
          <w:szCs w:val="20"/>
          <w:lang w:val="ru-RU"/>
        </w:rPr>
        <w:t>988</w:t>
      </w:r>
      <w:r w:rsidRPr="00AD46B4">
        <w:rPr>
          <w:rFonts w:ascii="Arial" w:hAnsi="Arial"/>
          <w:sz w:val="20"/>
          <w:szCs w:val="20"/>
          <w:lang w:val="ru-RU"/>
        </w:rPr>
        <w:t xml:space="preserve"> евро/м</w:t>
      </w:r>
      <w:r w:rsidRPr="00AD46B4">
        <w:rPr>
          <w:rFonts w:ascii="Arial" w:hAnsi="Arial"/>
          <w:sz w:val="20"/>
          <w:szCs w:val="20"/>
          <w:vertAlign w:val="superscript"/>
          <w:lang w:val="ru-RU"/>
        </w:rPr>
        <w:t>2</w:t>
      </w:r>
      <w:r w:rsidRPr="00AD46B4">
        <w:rPr>
          <w:rFonts w:ascii="Arial" w:hAnsi="Arial"/>
          <w:sz w:val="20"/>
          <w:szCs w:val="20"/>
          <w:lang w:val="ru-RU"/>
        </w:rPr>
        <w:t>.</w:t>
      </w:r>
    </w:p>
    <w:p w14:paraId="6312739E" w14:textId="77777777" w:rsidR="00EE793F" w:rsidRPr="00545EF3" w:rsidRDefault="00EE793F" w:rsidP="007A08BB">
      <w:pPr>
        <w:pStyle w:val="ListParagraph"/>
        <w:ind w:left="0"/>
        <w:jc w:val="both"/>
        <w:rPr>
          <w:rFonts w:ascii="Arial" w:hAnsi="Arial"/>
          <w:color w:val="4F81BD" w:themeColor="accent1"/>
          <w:sz w:val="20"/>
          <w:szCs w:val="20"/>
          <w:lang w:val="lv-LV"/>
        </w:rPr>
      </w:pPr>
    </w:p>
    <w:p w14:paraId="7ABC9C8C" w14:textId="77777777" w:rsidR="0054750B" w:rsidRPr="00AD46B4" w:rsidRDefault="0054750B" w:rsidP="0054750B">
      <w:pPr>
        <w:pStyle w:val="ListParagraph"/>
        <w:spacing w:after="0"/>
        <w:ind w:left="0"/>
        <w:jc w:val="both"/>
        <w:rPr>
          <w:rFonts w:ascii="Arial" w:hAnsi="Arial"/>
          <w:b/>
          <w:bCs/>
          <w:sz w:val="20"/>
          <w:szCs w:val="20"/>
          <w:vertAlign w:val="superscript"/>
          <w:lang w:val="ru-RU"/>
        </w:rPr>
      </w:pPr>
      <w:r w:rsidRPr="00E1583F">
        <w:rPr>
          <w:rFonts w:ascii="Arial" w:hAnsi="Arial"/>
          <w:b/>
          <w:bCs/>
          <w:sz w:val="20"/>
          <w:szCs w:val="20"/>
          <w:lang w:val="ru-RU"/>
        </w:rPr>
        <w:t>Средняя цена предложения квартир в новых проектах, EUR/м</w:t>
      </w:r>
      <w:r w:rsidRPr="00E1583F">
        <w:rPr>
          <w:rFonts w:ascii="Arial" w:hAnsi="Arial"/>
          <w:b/>
          <w:bCs/>
          <w:sz w:val="20"/>
          <w:szCs w:val="20"/>
          <w:vertAlign w:val="superscript"/>
          <w:lang w:val="ru-RU"/>
        </w:rPr>
        <w:t>2</w:t>
      </w:r>
    </w:p>
    <w:p w14:paraId="5C351ED9" w14:textId="14E298BC" w:rsidR="00D55555" w:rsidRDefault="00D55555" w:rsidP="56A77605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B168A9E" wp14:editId="1D65206D">
            <wp:extent cx="5292090" cy="1821644"/>
            <wp:effectExtent l="19050" t="19050" r="22860" b="26670"/>
            <wp:docPr id="18440160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842" cy="18301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C7DC28" w14:textId="776FE65E" w:rsidR="177821CB" w:rsidRDefault="0054750B" w:rsidP="56A77605">
      <w:pPr>
        <w:pStyle w:val="ListParagraph"/>
        <w:ind w:left="0"/>
        <w:jc w:val="both"/>
        <w:rPr>
          <w:rFonts w:ascii="Arial" w:hAnsi="Arial"/>
          <w:i/>
          <w:iCs/>
          <w:color w:val="A6A6A6" w:themeColor="background1" w:themeShade="A6"/>
          <w:sz w:val="16"/>
          <w:szCs w:val="16"/>
          <w:lang w:val="lv-LV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="177821CB" w:rsidRPr="56A77605">
        <w:rPr>
          <w:rFonts w:ascii="Arial" w:hAnsi="Arial"/>
          <w:i/>
          <w:iCs/>
          <w:color w:val="A6A6A6" w:themeColor="background1" w:themeShade="A6"/>
          <w:sz w:val="16"/>
          <w:szCs w:val="16"/>
          <w:lang w:val="lv-LV"/>
        </w:rPr>
        <w:t>: ARCO REAL ESTATE</w:t>
      </w:r>
      <w:r w:rsidR="177821CB" w:rsidRPr="56A77605">
        <w:rPr>
          <w:rFonts w:ascii="Arial" w:hAnsi="Arial"/>
          <w:sz w:val="16"/>
          <w:szCs w:val="16"/>
        </w:rPr>
        <w:t xml:space="preserve"> </w:t>
      </w:r>
    </w:p>
    <w:p w14:paraId="14C416AB" w14:textId="45C8C9DA" w:rsidR="56A77605" w:rsidRDefault="56A77605" w:rsidP="56A77605">
      <w:pPr>
        <w:rPr>
          <w:rFonts w:ascii="Arial" w:hAnsi="Arial"/>
          <w:b/>
          <w:bCs/>
          <w:color w:val="000000" w:themeColor="text1"/>
          <w:sz w:val="24"/>
          <w:szCs w:val="24"/>
        </w:rPr>
      </w:pPr>
    </w:p>
    <w:p w14:paraId="3FEB7BEB" w14:textId="77777777" w:rsidR="0072002C" w:rsidRPr="000903C8" w:rsidRDefault="0072002C" w:rsidP="0072002C">
      <w:pPr>
        <w:rPr>
          <w:rFonts w:ascii="Arial" w:hAnsi="Arial"/>
          <w:b/>
          <w:sz w:val="24"/>
          <w:szCs w:val="24"/>
        </w:rPr>
      </w:pPr>
      <w:r w:rsidRPr="00E1583F">
        <w:rPr>
          <w:rFonts w:ascii="Arial" w:hAnsi="Arial"/>
          <w:b/>
          <w:sz w:val="24"/>
          <w:szCs w:val="24"/>
          <w:lang w:val="ru-RU"/>
        </w:rPr>
        <w:t xml:space="preserve">Рынок квартир новых проектов в рижских микрорайонах </w:t>
      </w:r>
    </w:p>
    <w:p w14:paraId="47FDBAF7" w14:textId="50530898" w:rsidR="0072002C" w:rsidRDefault="0072002C" w:rsidP="0072002C">
      <w:pPr>
        <w:jc w:val="both"/>
        <w:rPr>
          <w:rFonts w:ascii="Arial" w:hAnsi="Arial"/>
          <w:sz w:val="20"/>
          <w:szCs w:val="20"/>
          <w:lang w:val="ru-RU"/>
        </w:rPr>
      </w:pPr>
      <w:r w:rsidRPr="00E1583F">
        <w:rPr>
          <w:rFonts w:ascii="Arial" w:hAnsi="Arial"/>
          <w:sz w:val="20"/>
          <w:szCs w:val="20"/>
          <w:lang w:val="ru-RU"/>
        </w:rPr>
        <w:t>Средняя цена сделок с квартирами новых проектов в рижских микрорайонах в</w:t>
      </w:r>
      <w:r>
        <w:rPr>
          <w:rFonts w:ascii="Arial" w:hAnsi="Arial"/>
          <w:sz w:val="20"/>
          <w:szCs w:val="20"/>
          <w:lang w:val="ru-RU"/>
        </w:rPr>
        <w:t xml:space="preserve"> середине</w:t>
      </w:r>
      <w:r w:rsidRPr="00E1583F">
        <w:rPr>
          <w:rFonts w:ascii="Arial" w:hAnsi="Arial"/>
          <w:sz w:val="20"/>
          <w:szCs w:val="20"/>
          <w:lang w:val="ru-RU"/>
        </w:rPr>
        <w:t xml:space="preserve"> 202</w:t>
      </w:r>
      <w:r>
        <w:rPr>
          <w:rFonts w:ascii="Arial" w:hAnsi="Arial"/>
          <w:sz w:val="20"/>
          <w:szCs w:val="20"/>
          <w:lang w:val="en-US"/>
        </w:rPr>
        <w:t>5</w:t>
      </w:r>
      <w:r w:rsidRPr="00E1583F">
        <w:rPr>
          <w:rFonts w:ascii="Arial" w:hAnsi="Arial"/>
          <w:sz w:val="20"/>
          <w:szCs w:val="20"/>
          <w:lang w:val="ru-RU"/>
        </w:rPr>
        <w:t xml:space="preserve"> года </w:t>
      </w:r>
      <w:r>
        <w:rPr>
          <w:rFonts w:ascii="Arial" w:hAnsi="Arial"/>
          <w:sz w:val="20"/>
          <w:szCs w:val="20"/>
          <w:lang w:val="ru-RU"/>
        </w:rPr>
        <w:t>достигла</w:t>
      </w:r>
      <w:r w:rsidRPr="00E1583F">
        <w:rPr>
          <w:rFonts w:ascii="Arial" w:hAnsi="Arial"/>
          <w:sz w:val="20"/>
          <w:szCs w:val="20"/>
          <w:lang w:val="ru-RU"/>
        </w:rPr>
        <w:t xml:space="preserve"> </w:t>
      </w:r>
      <w:r w:rsidRPr="00FD3C28">
        <w:rPr>
          <w:rFonts w:ascii="Arial" w:hAnsi="Arial"/>
          <w:sz w:val="20"/>
        </w:rPr>
        <w:t>2</w:t>
      </w:r>
      <w:r>
        <w:rPr>
          <w:rFonts w:ascii="Arial" w:hAnsi="Arial"/>
          <w:sz w:val="20"/>
          <w:lang w:val="ru-RU"/>
        </w:rPr>
        <w:t>212</w:t>
      </w:r>
      <w:r w:rsidRPr="00FD3C28">
        <w:rPr>
          <w:rFonts w:ascii="Arial" w:hAnsi="Arial"/>
          <w:sz w:val="20"/>
        </w:rPr>
        <w:t xml:space="preserve"> </w:t>
      </w:r>
      <w:r w:rsidRPr="00E1583F">
        <w:rPr>
          <w:rFonts w:ascii="Arial" w:hAnsi="Arial"/>
          <w:sz w:val="20"/>
          <w:szCs w:val="20"/>
          <w:lang w:val="ru-RU"/>
        </w:rPr>
        <w:t xml:space="preserve">евро/м². Таким образом, цены на квартиры </w:t>
      </w:r>
      <w:r>
        <w:rPr>
          <w:rFonts w:ascii="Arial" w:hAnsi="Arial"/>
          <w:sz w:val="20"/>
          <w:szCs w:val="20"/>
          <w:lang w:val="ru-RU"/>
        </w:rPr>
        <w:t xml:space="preserve">были на </w:t>
      </w:r>
      <w:r>
        <w:rPr>
          <w:rFonts w:ascii="Arial" w:hAnsi="Arial"/>
          <w:sz w:val="20"/>
          <w:szCs w:val="20"/>
          <w:lang w:val="ru-RU"/>
        </w:rPr>
        <w:t>4</w:t>
      </w:r>
      <w:r>
        <w:rPr>
          <w:rFonts w:ascii="Arial" w:hAnsi="Arial"/>
          <w:sz w:val="20"/>
          <w:szCs w:val="20"/>
          <w:lang w:val="ru-RU"/>
        </w:rPr>
        <w:t xml:space="preserve">% выше, чем </w:t>
      </w:r>
      <w:r w:rsidRPr="00E1583F">
        <w:rPr>
          <w:rFonts w:ascii="Arial" w:hAnsi="Arial"/>
          <w:sz w:val="20"/>
          <w:szCs w:val="20"/>
          <w:lang w:val="ru-RU"/>
        </w:rPr>
        <w:t>в</w:t>
      </w:r>
      <w:r>
        <w:rPr>
          <w:rFonts w:ascii="Arial" w:hAnsi="Arial"/>
          <w:sz w:val="20"/>
          <w:szCs w:val="20"/>
          <w:lang w:val="ru-RU"/>
        </w:rPr>
        <w:t xml:space="preserve"> конце 202</w:t>
      </w:r>
      <w:r>
        <w:rPr>
          <w:rFonts w:ascii="Arial" w:hAnsi="Arial"/>
          <w:sz w:val="20"/>
          <w:szCs w:val="20"/>
          <w:lang w:val="ru-RU"/>
        </w:rPr>
        <w:t>4</w:t>
      </w:r>
      <w:r>
        <w:rPr>
          <w:rFonts w:ascii="Arial" w:hAnsi="Arial"/>
          <w:sz w:val="20"/>
          <w:szCs w:val="20"/>
          <w:lang w:val="ru-RU"/>
        </w:rPr>
        <w:t xml:space="preserve"> года.</w:t>
      </w:r>
      <w:r w:rsidRPr="00E1583F">
        <w:rPr>
          <w:rFonts w:ascii="Arial" w:hAnsi="Arial"/>
          <w:sz w:val="20"/>
          <w:szCs w:val="20"/>
          <w:lang w:val="ru-RU"/>
        </w:rPr>
        <w:t xml:space="preserve"> </w:t>
      </w:r>
      <w:r>
        <w:rPr>
          <w:rFonts w:ascii="Arial" w:hAnsi="Arial"/>
          <w:sz w:val="20"/>
          <w:szCs w:val="20"/>
          <w:lang w:val="ru-RU"/>
        </w:rPr>
        <w:t xml:space="preserve">В свою очередь, по </w:t>
      </w:r>
      <w:r w:rsidRPr="00E1583F">
        <w:rPr>
          <w:rFonts w:ascii="Arial" w:hAnsi="Arial"/>
          <w:sz w:val="20"/>
          <w:szCs w:val="20"/>
          <w:lang w:val="ru-RU"/>
        </w:rPr>
        <w:t>сравнению с</w:t>
      </w:r>
      <w:r>
        <w:rPr>
          <w:rFonts w:ascii="Arial" w:hAnsi="Arial"/>
          <w:sz w:val="20"/>
          <w:szCs w:val="20"/>
          <w:lang w:val="ru-RU"/>
        </w:rPr>
        <w:t xml:space="preserve">о вторым </w:t>
      </w:r>
      <w:r w:rsidRPr="00E1583F">
        <w:rPr>
          <w:rFonts w:ascii="Arial" w:hAnsi="Arial"/>
          <w:sz w:val="20"/>
          <w:szCs w:val="20"/>
          <w:lang w:val="ru-RU"/>
        </w:rPr>
        <w:t>квартал</w:t>
      </w:r>
      <w:r>
        <w:rPr>
          <w:rFonts w:ascii="Arial" w:hAnsi="Arial"/>
          <w:sz w:val="20"/>
          <w:szCs w:val="20"/>
          <w:lang w:val="ru-RU"/>
        </w:rPr>
        <w:t>ом</w:t>
      </w:r>
      <w:r w:rsidRPr="00E1583F">
        <w:rPr>
          <w:rFonts w:ascii="Arial" w:hAnsi="Arial"/>
          <w:sz w:val="20"/>
          <w:szCs w:val="20"/>
          <w:lang w:val="ru-RU"/>
        </w:rPr>
        <w:t xml:space="preserve"> 202</w:t>
      </w:r>
      <w:r>
        <w:rPr>
          <w:rFonts w:ascii="Arial" w:hAnsi="Arial"/>
          <w:sz w:val="20"/>
          <w:szCs w:val="20"/>
          <w:lang w:val="ru-RU"/>
        </w:rPr>
        <w:t>4</w:t>
      </w:r>
      <w:r w:rsidRPr="00E1583F">
        <w:rPr>
          <w:rFonts w:ascii="Arial" w:hAnsi="Arial"/>
          <w:sz w:val="20"/>
          <w:szCs w:val="20"/>
          <w:lang w:val="ru-RU"/>
        </w:rPr>
        <w:t xml:space="preserve"> года средняя цена сделок с квартирами</w:t>
      </w:r>
      <w:r>
        <w:rPr>
          <w:rFonts w:ascii="Arial" w:hAnsi="Arial"/>
          <w:sz w:val="20"/>
          <w:szCs w:val="20"/>
          <w:lang w:val="ru-RU"/>
        </w:rPr>
        <w:t xml:space="preserve"> в</w:t>
      </w:r>
      <w:r>
        <w:rPr>
          <w:rFonts w:ascii="Arial" w:hAnsi="Arial"/>
          <w:sz w:val="20"/>
          <w:szCs w:val="20"/>
          <w:lang w:val="ru-RU"/>
        </w:rPr>
        <w:t xml:space="preserve"> середине 2025 года</w:t>
      </w:r>
      <w:r w:rsidRPr="00E1583F">
        <w:rPr>
          <w:rFonts w:ascii="Arial" w:hAnsi="Arial"/>
          <w:sz w:val="20"/>
          <w:szCs w:val="20"/>
          <w:lang w:val="ru-RU"/>
        </w:rPr>
        <w:t xml:space="preserve"> была на </w:t>
      </w:r>
      <w:r>
        <w:rPr>
          <w:rFonts w:ascii="Arial" w:hAnsi="Arial"/>
          <w:sz w:val="20"/>
          <w:szCs w:val="20"/>
          <w:lang w:val="ru-RU"/>
        </w:rPr>
        <w:t>3</w:t>
      </w:r>
      <w:r w:rsidRPr="00E1583F">
        <w:rPr>
          <w:rFonts w:ascii="Arial" w:hAnsi="Arial"/>
          <w:sz w:val="20"/>
          <w:szCs w:val="20"/>
          <w:lang w:val="ru-RU"/>
        </w:rPr>
        <w:t>% выше.</w:t>
      </w:r>
      <w:r>
        <w:rPr>
          <w:rFonts w:ascii="Arial" w:hAnsi="Arial"/>
          <w:sz w:val="20"/>
          <w:szCs w:val="20"/>
          <w:lang w:val="ru-RU"/>
        </w:rPr>
        <w:t xml:space="preserve"> Таким образом, можно сделать вывод, что в отличие от рынка серийных </w:t>
      </w:r>
      <w:r w:rsidRPr="005A3462">
        <w:rPr>
          <w:rFonts w:ascii="Arial" w:hAnsi="Arial"/>
          <w:sz w:val="20"/>
          <w:szCs w:val="20"/>
          <w:lang w:val="ru-RU"/>
        </w:rPr>
        <w:t>квартир советск</w:t>
      </w:r>
      <w:r>
        <w:rPr>
          <w:rFonts w:ascii="Arial" w:hAnsi="Arial"/>
          <w:sz w:val="20"/>
          <w:szCs w:val="20"/>
          <w:lang w:val="ru-RU"/>
        </w:rPr>
        <w:t>ого</w:t>
      </w:r>
      <w:r w:rsidRPr="005A3462">
        <w:rPr>
          <w:rFonts w:ascii="Arial" w:hAnsi="Arial"/>
          <w:sz w:val="20"/>
          <w:szCs w:val="20"/>
          <w:lang w:val="ru-RU"/>
        </w:rPr>
        <w:t xml:space="preserve"> </w:t>
      </w:r>
      <w:r>
        <w:rPr>
          <w:rFonts w:ascii="Arial" w:hAnsi="Arial"/>
          <w:sz w:val="20"/>
          <w:szCs w:val="20"/>
          <w:lang w:val="ru-RU"/>
        </w:rPr>
        <w:t>времени</w:t>
      </w:r>
      <w:r>
        <w:rPr>
          <w:rFonts w:ascii="Arial" w:hAnsi="Arial"/>
          <w:sz w:val="20"/>
          <w:szCs w:val="20"/>
          <w:lang w:val="ru-RU"/>
        </w:rPr>
        <w:t>, где наблюдается достаточно выраженный застой цен, в</w:t>
      </w:r>
      <w:r w:rsidRPr="005A3462">
        <w:rPr>
          <w:rFonts w:ascii="Arial" w:hAnsi="Arial"/>
          <w:sz w:val="20"/>
          <w:szCs w:val="20"/>
          <w:lang w:val="ru-RU"/>
        </w:rPr>
        <w:t xml:space="preserve"> сегменте нов</w:t>
      </w:r>
      <w:r>
        <w:rPr>
          <w:rFonts w:ascii="Arial" w:hAnsi="Arial"/>
          <w:sz w:val="20"/>
          <w:szCs w:val="20"/>
          <w:lang w:val="ru-RU"/>
        </w:rPr>
        <w:t xml:space="preserve">ых проектов </w:t>
      </w:r>
      <w:r>
        <w:rPr>
          <w:rFonts w:ascii="Arial" w:hAnsi="Arial"/>
          <w:sz w:val="20"/>
          <w:szCs w:val="20"/>
          <w:lang w:val="ru-RU"/>
        </w:rPr>
        <w:t>в этом году наблюдается рост цен на квартиры</w:t>
      </w:r>
      <w:r w:rsidRPr="005A3462">
        <w:rPr>
          <w:rFonts w:ascii="Arial" w:hAnsi="Arial"/>
          <w:sz w:val="20"/>
          <w:szCs w:val="20"/>
          <w:lang w:val="ru-RU"/>
        </w:rPr>
        <w:t xml:space="preserve">. С начала 2021 года цены на квартиры в новых проектах </w:t>
      </w:r>
      <w:r>
        <w:rPr>
          <w:rFonts w:ascii="Arial" w:hAnsi="Arial"/>
          <w:sz w:val="20"/>
          <w:szCs w:val="20"/>
          <w:lang w:val="ru-RU"/>
        </w:rPr>
        <w:t xml:space="preserve">в </w:t>
      </w:r>
      <w:r w:rsidRPr="005A3462">
        <w:rPr>
          <w:rFonts w:ascii="Arial" w:hAnsi="Arial"/>
          <w:sz w:val="20"/>
          <w:szCs w:val="20"/>
          <w:lang w:val="ru-RU"/>
        </w:rPr>
        <w:t>микрорайон</w:t>
      </w:r>
      <w:r>
        <w:rPr>
          <w:rFonts w:ascii="Arial" w:hAnsi="Arial"/>
          <w:sz w:val="20"/>
          <w:szCs w:val="20"/>
          <w:lang w:val="ru-RU"/>
        </w:rPr>
        <w:t>ах</w:t>
      </w:r>
      <w:r w:rsidRPr="005A3462">
        <w:rPr>
          <w:rFonts w:ascii="Arial" w:hAnsi="Arial"/>
          <w:sz w:val="20"/>
          <w:szCs w:val="20"/>
          <w:lang w:val="ru-RU"/>
        </w:rPr>
        <w:t xml:space="preserve"> Риги выросли на </w:t>
      </w:r>
      <w:r>
        <w:rPr>
          <w:rFonts w:ascii="Arial" w:hAnsi="Arial"/>
          <w:sz w:val="20"/>
          <w:szCs w:val="20"/>
          <w:lang w:val="ru-RU"/>
        </w:rPr>
        <w:t>41</w:t>
      </w:r>
      <w:r w:rsidRPr="005A3462">
        <w:rPr>
          <w:rFonts w:ascii="Arial" w:hAnsi="Arial"/>
          <w:sz w:val="20"/>
          <w:szCs w:val="20"/>
          <w:lang w:val="ru-RU"/>
        </w:rPr>
        <w:t>%.</w:t>
      </w:r>
    </w:p>
    <w:p w14:paraId="6BFA7257" w14:textId="77777777" w:rsidR="0072002C" w:rsidRPr="000903C8" w:rsidRDefault="0072002C" w:rsidP="0072002C">
      <w:pPr>
        <w:rPr>
          <w:rFonts w:ascii="Arial" w:hAnsi="Arial"/>
          <w:b/>
          <w:sz w:val="20"/>
        </w:rPr>
      </w:pPr>
      <w:r w:rsidRPr="00E1583F">
        <w:rPr>
          <w:rFonts w:ascii="Arial" w:hAnsi="Arial"/>
          <w:b/>
          <w:sz w:val="20"/>
          <w:szCs w:val="20"/>
          <w:lang w:val="ru-RU"/>
        </w:rPr>
        <w:t xml:space="preserve">Динамика цен </w:t>
      </w:r>
      <w:r w:rsidRPr="00E1583F">
        <w:rPr>
          <w:rFonts w:ascii="Arial" w:hAnsi="Arial"/>
          <w:b/>
          <w:sz w:val="20"/>
          <w:lang w:val="ru-RU"/>
        </w:rPr>
        <w:t>на квартиры новых проектов</w:t>
      </w:r>
      <w:r>
        <w:rPr>
          <w:rFonts w:ascii="Arial" w:hAnsi="Arial"/>
          <w:b/>
          <w:sz w:val="20"/>
          <w:lang w:val="ru-RU"/>
        </w:rPr>
        <w:t xml:space="preserve"> в рижских микрорайонах</w:t>
      </w:r>
      <w:r w:rsidRPr="00E1583F">
        <w:rPr>
          <w:rFonts w:ascii="Arial" w:hAnsi="Arial"/>
          <w:b/>
          <w:sz w:val="20"/>
          <w:szCs w:val="20"/>
          <w:lang w:val="ru-RU"/>
        </w:rPr>
        <w:t xml:space="preserve">, EUR/м² </w:t>
      </w:r>
    </w:p>
    <w:p w14:paraId="0BFEF4DD" w14:textId="7EF3CD02" w:rsidR="009B3AAA" w:rsidRPr="006360DA" w:rsidRDefault="009033E6" w:rsidP="56A77605">
      <w:pPr>
        <w:rPr>
          <w:rFonts w:ascii="Arial" w:hAnsi="Arial"/>
          <w:b/>
          <w:bCs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31635F49" wp14:editId="5547DF36">
            <wp:extent cx="5277927" cy="1682151"/>
            <wp:effectExtent l="0" t="0" r="0" b="0"/>
            <wp:docPr id="12336331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081" cy="169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D7310C" w14:textId="7564A1FC" w:rsidR="009B3AAA" w:rsidRPr="006360DA" w:rsidRDefault="0054750B" w:rsidP="56A77605">
      <w:pPr>
        <w:rPr>
          <w:rFonts w:ascii="Arial" w:hAnsi="Arial"/>
          <w:b/>
          <w:bCs/>
          <w:color w:val="A6A6A6" w:themeColor="background1" w:themeShade="A6"/>
          <w:sz w:val="20"/>
          <w:szCs w:val="20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="009B3AAA"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>: ARCO REAL ESTATE</w:t>
      </w:r>
    </w:p>
    <w:p w14:paraId="6FE559C1" w14:textId="2D85F69E" w:rsidR="0072002C" w:rsidRDefault="0072002C" w:rsidP="0072002C">
      <w:pPr>
        <w:spacing w:after="240" w:line="240" w:lineRule="auto"/>
        <w:jc w:val="both"/>
        <w:rPr>
          <w:rFonts w:ascii="Arial" w:hAnsi="Arial"/>
          <w:bCs/>
          <w:sz w:val="20"/>
          <w:lang w:val="ru-RU"/>
        </w:rPr>
      </w:pPr>
      <w:r w:rsidRPr="00A27270">
        <w:rPr>
          <w:rFonts w:ascii="Arial" w:hAnsi="Arial"/>
          <w:bCs/>
          <w:sz w:val="20"/>
          <w:lang w:val="ru-RU"/>
        </w:rPr>
        <w:t>В</w:t>
      </w:r>
      <w:r>
        <w:rPr>
          <w:rFonts w:ascii="Arial" w:hAnsi="Arial"/>
          <w:bCs/>
          <w:sz w:val="20"/>
          <w:lang w:val="ru-RU"/>
        </w:rPr>
        <w:t xml:space="preserve"> первой половине 202</w:t>
      </w:r>
      <w:r>
        <w:rPr>
          <w:rFonts w:ascii="Arial" w:hAnsi="Arial"/>
          <w:bCs/>
          <w:sz w:val="20"/>
          <w:lang w:val="ru-RU"/>
        </w:rPr>
        <w:t>5</w:t>
      </w:r>
      <w:r>
        <w:rPr>
          <w:rFonts w:ascii="Arial" w:hAnsi="Arial"/>
          <w:bCs/>
          <w:sz w:val="20"/>
          <w:lang w:val="ru-RU"/>
        </w:rPr>
        <w:t xml:space="preserve"> года в сегменте </w:t>
      </w:r>
      <w:r w:rsidRPr="00A27270">
        <w:rPr>
          <w:rFonts w:ascii="Arial" w:hAnsi="Arial"/>
          <w:bCs/>
          <w:sz w:val="20"/>
          <w:lang w:val="ru-RU"/>
        </w:rPr>
        <w:t>новых проектов в микрорайонах Риги наблюда</w:t>
      </w:r>
      <w:r>
        <w:rPr>
          <w:rFonts w:ascii="Arial" w:hAnsi="Arial"/>
          <w:bCs/>
          <w:sz w:val="20"/>
          <w:lang w:val="ru-RU"/>
        </w:rPr>
        <w:t>л</w:t>
      </w:r>
      <w:r>
        <w:rPr>
          <w:rFonts w:ascii="Arial" w:hAnsi="Arial"/>
          <w:bCs/>
          <w:sz w:val="20"/>
          <w:lang w:val="ru-RU"/>
        </w:rPr>
        <w:t>ся существенный рост</w:t>
      </w:r>
      <w:r>
        <w:rPr>
          <w:rFonts w:ascii="Arial" w:hAnsi="Arial"/>
          <w:bCs/>
          <w:sz w:val="20"/>
          <w:lang w:val="ru-RU"/>
        </w:rPr>
        <w:t xml:space="preserve"> активности. В этом году состоялось на </w:t>
      </w:r>
      <w:r>
        <w:rPr>
          <w:rFonts w:ascii="Arial" w:hAnsi="Arial"/>
          <w:bCs/>
          <w:sz w:val="20"/>
          <w:lang w:val="ru-RU"/>
        </w:rPr>
        <w:t>36</w:t>
      </w:r>
      <w:r>
        <w:rPr>
          <w:rFonts w:ascii="Arial" w:hAnsi="Arial"/>
          <w:bCs/>
          <w:sz w:val="20"/>
          <w:lang w:val="ru-RU"/>
        </w:rPr>
        <w:t>% больше сделок, чем во втором полугодии 202</w:t>
      </w:r>
      <w:r>
        <w:rPr>
          <w:rFonts w:ascii="Arial" w:hAnsi="Arial"/>
          <w:bCs/>
          <w:sz w:val="20"/>
          <w:lang w:val="ru-RU"/>
        </w:rPr>
        <w:t>4</w:t>
      </w:r>
      <w:r>
        <w:rPr>
          <w:rFonts w:ascii="Arial" w:hAnsi="Arial"/>
          <w:bCs/>
          <w:sz w:val="20"/>
          <w:lang w:val="ru-RU"/>
        </w:rPr>
        <w:t xml:space="preserve"> года, и на </w:t>
      </w:r>
      <w:r>
        <w:rPr>
          <w:rFonts w:ascii="Arial" w:hAnsi="Arial"/>
          <w:bCs/>
          <w:sz w:val="20"/>
          <w:lang w:val="ru-RU"/>
        </w:rPr>
        <w:t>56</w:t>
      </w:r>
      <w:r>
        <w:rPr>
          <w:rFonts w:ascii="Arial" w:hAnsi="Arial"/>
          <w:bCs/>
          <w:sz w:val="20"/>
          <w:lang w:val="ru-RU"/>
        </w:rPr>
        <w:t xml:space="preserve">% больше </w:t>
      </w:r>
      <w:r w:rsidRPr="00A27270">
        <w:rPr>
          <w:rFonts w:ascii="Arial" w:hAnsi="Arial"/>
          <w:bCs/>
          <w:sz w:val="20"/>
          <w:lang w:val="ru-RU"/>
        </w:rPr>
        <w:t>сделок, чем в</w:t>
      </w:r>
      <w:r>
        <w:rPr>
          <w:rFonts w:ascii="Arial" w:hAnsi="Arial"/>
          <w:bCs/>
          <w:sz w:val="20"/>
          <w:lang w:val="ru-RU"/>
        </w:rPr>
        <w:t xml:space="preserve"> первом полугодии</w:t>
      </w:r>
      <w:r>
        <w:rPr>
          <w:rFonts w:ascii="Arial" w:hAnsi="Arial"/>
          <w:bCs/>
          <w:sz w:val="20"/>
          <w:lang w:val="ru-RU"/>
        </w:rPr>
        <w:t xml:space="preserve"> 2024 года</w:t>
      </w:r>
      <w:r>
        <w:rPr>
          <w:rFonts w:ascii="Arial" w:hAnsi="Arial"/>
          <w:bCs/>
          <w:sz w:val="20"/>
          <w:lang w:val="ru-RU"/>
        </w:rPr>
        <w:t>.</w:t>
      </w:r>
    </w:p>
    <w:p w14:paraId="0F00E291" w14:textId="77777777" w:rsidR="0072002C" w:rsidRDefault="0072002C">
      <w:pPr>
        <w:spacing w:after="0" w:line="240" w:lineRule="auto"/>
        <w:rPr>
          <w:rFonts w:ascii="Arial" w:hAnsi="Arial"/>
          <w:b/>
          <w:sz w:val="20"/>
          <w:szCs w:val="20"/>
          <w:lang w:val="ru-RU"/>
        </w:rPr>
      </w:pPr>
      <w:r>
        <w:rPr>
          <w:rFonts w:ascii="Arial" w:hAnsi="Arial"/>
          <w:b/>
          <w:sz w:val="20"/>
          <w:szCs w:val="20"/>
          <w:lang w:val="ru-RU"/>
        </w:rPr>
        <w:br w:type="page"/>
      </w:r>
    </w:p>
    <w:p w14:paraId="4CB143B6" w14:textId="0752CFF7" w:rsidR="0072002C" w:rsidRPr="00DC0DD9" w:rsidRDefault="0072002C" w:rsidP="0072002C">
      <w:pPr>
        <w:jc w:val="both"/>
        <w:rPr>
          <w:rFonts w:ascii="Arial" w:hAnsi="Arial"/>
          <w:b/>
          <w:sz w:val="20"/>
          <w:lang w:val="ru-RU"/>
        </w:rPr>
      </w:pPr>
      <w:r w:rsidRPr="00E1583F">
        <w:rPr>
          <w:rFonts w:ascii="Arial" w:hAnsi="Arial"/>
          <w:b/>
          <w:sz w:val="20"/>
          <w:szCs w:val="20"/>
          <w:lang w:val="ru-RU"/>
        </w:rPr>
        <w:lastRenderedPageBreak/>
        <w:t>Динамика числа сделок с</w:t>
      </w:r>
      <w:r w:rsidRPr="00E1583F">
        <w:rPr>
          <w:rFonts w:ascii="Arial" w:hAnsi="Arial"/>
          <w:b/>
          <w:sz w:val="20"/>
          <w:lang w:val="ru-RU"/>
        </w:rPr>
        <w:t xml:space="preserve"> квартирами новых проектов</w:t>
      </w:r>
      <w:r w:rsidRPr="00E1583F">
        <w:rPr>
          <w:rFonts w:ascii="Arial" w:hAnsi="Arial"/>
          <w:b/>
          <w:sz w:val="20"/>
          <w:szCs w:val="20"/>
          <w:lang w:val="ru-RU"/>
        </w:rPr>
        <w:t xml:space="preserve"> </w:t>
      </w:r>
      <w:r w:rsidRPr="00E1583F">
        <w:rPr>
          <w:rFonts w:ascii="Arial" w:hAnsi="Arial"/>
          <w:b/>
          <w:sz w:val="20"/>
          <w:lang w:val="ru-RU"/>
        </w:rPr>
        <w:t>в рижских микрорайонах</w:t>
      </w:r>
    </w:p>
    <w:p w14:paraId="5666990D" w14:textId="41AF7AFD" w:rsidR="006E12CE" w:rsidRPr="00E3183F" w:rsidRDefault="00E3183F" w:rsidP="006E12CE">
      <w:pPr>
        <w:jc w:val="both"/>
        <w:rPr>
          <w:rFonts w:ascii="Arial" w:hAnsi="Arial"/>
          <w:i/>
          <w:color w:val="000000" w:themeColor="text1"/>
          <w:sz w:val="16"/>
          <w:szCs w:val="16"/>
        </w:rPr>
      </w:pPr>
      <w:r w:rsidRPr="00E3183F">
        <w:rPr>
          <w:rFonts w:ascii="Arial" w:hAnsi="Arial"/>
          <w:i/>
          <w:noProof/>
          <w:color w:val="000000" w:themeColor="text1"/>
          <w:sz w:val="16"/>
          <w:szCs w:val="16"/>
        </w:rPr>
        <w:drawing>
          <wp:inline distT="0" distB="0" distL="0" distR="0" wp14:anchorId="364C759F" wp14:editId="656A7FA3">
            <wp:extent cx="4603115" cy="2798445"/>
            <wp:effectExtent l="0" t="0" r="6985" b="1905"/>
            <wp:docPr id="128623250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279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7F4C0C" w14:textId="253B3D7F" w:rsidR="00EA6634" w:rsidRPr="00E3183F" w:rsidRDefault="00BB11C4" w:rsidP="56A77605">
      <w:pPr>
        <w:pStyle w:val="Standard"/>
        <w:jc w:val="both"/>
        <w:rPr>
          <w:rFonts w:ascii="Arial" w:hAnsi="Arial"/>
          <w:i/>
          <w:iCs/>
          <w:color w:val="A6A6A6" w:themeColor="background1" w:themeShade="A6"/>
          <w:sz w:val="16"/>
          <w:szCs w:val="16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 xml:space="preserve">: </w:t>
      </w: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ГОСУДАРСТВЕННАЯ ЗЕМЕЛЬНАЯ СЛУЖБА</w:t>
      </w:r>
    </w:p>
    <w:p w14:paraId="18BA0D93" w14:textId="7D07F523" w:rsidR="56A77605" w:rsidRDefault="56A77605" w:rsidP="56A77605">
      <w:pPr>
        <w:pStyle w:val="Standard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3961B3E8" w14:textId="161111AB" w:rsidR="00EA6634" w:rsidRPr="0072002C" w:rsidRDefault="00EA6634" w:rsidP="56A77605">
      <w:pPr>
        <w:pStyle w:val="Standard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56A77605">
        <w:rPr>
          <w:rFonts w:ascii="Arial" w:hAnsi="Arial" w:cs="Arial"/>
          <w:color w:val="000000" w:themeColor="text1"/>
          <w:sz w:val="16"/>
          <w:szCs w:val="16"/>
        </w:rPr>
        <w:t>*</w:t>
      </w:r>
      <w:r w:rsidR="75825411" w:rsidRPr="56A7760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2002C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1-е полугодие </w:t>
      </w:r>
      <w:r w:rsidRPr="56A77605">
        <w:rPr>
          <w:rFonts w:ascii="Arial" w:hAnsi="Arial" w:cs="Arial"/>
          <w:color w:val="000000" w:themeColor="text1"/>
          <w:sz w:val="16"/>
          <w:szCs w:val="16"/>
        </w:rPr>
        <w:t>202</w:t>
      </w:r>
      <w:r w:rsidR="00E3183F" w:rsidRPr="56A77605">
        <w:rPr>
          <w:rFonts w:ascii="Arial" w:hAnsi="Arial" w:cs="Arial"/>
          <w:color w:val="000000" w:themeColor="text1"/>
          <w:sz w:val="16"/>
          <w:szCs w:val="16"/>
        </w:rPr>
        <w:t>5</w:t>
      </w:r>
      <w:r w:rsidR="0072002C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года</w:t>
      </w:r>
    </w:p>
    <w:p w14:paraId="194B8022" w14:textId="660162CB" w:rsidR="56A77605" w:rsidRDefault="56A77605" w:rsidP="56A77605">
      <w:pPr>
        <w:jc w:val="both"/>
        <w:rPr>
          <w:rFonts w:ascii="Arial" w:hAnsi="Arial"/>
          <w:color w:val="000000" w:themeColor="text1"/>
          <w:sz w:val="20"/>
          <w:szCs w:val="20"/>
        </w:rPr>
      </w:pPr>
    </w:p>
    <w:p w14:paraId="288C13B4" w14:textId="1ACC9D37" w:rsidR="006E01C8" w:rsidRPr="00E12D78" w:rsidRDefault="006E01C8" w:rsidP="006E01C8">
      <w:pPr>
        <w:jc w:val="both"/>
        <w:rPr>
          <w:rFonts w:ascii="Arial" w:hAnsi="Arial"/>
          <w:bCs/>
          <w:sz w:val="20"/>
          <w:lang w:val="ru-RU"/>
        </w:rPr>
      </w:pPr>
      <w:r w:rsidRPr="00E12D78">
        <w:rPr>
          <w:rFonts w:ascii="Arial" w:hAnsi="Arial"/>
          <w:bCs/>
          <w:sz w:val="20"/>
          <w:lang w:val="ru-RU"/>
        </w:rPr>
        <w:t xml:space="preserve">Наибольшее </w:t>
      </w:r>
      <w:r>
        <w:rPr>
          <w:rFonts w:ascii="Arial" w:hAnsi="Arial"/>
          <w:bCs/>
          <w:sz w:val="20"/>
          <w:lang w:val="ru-RU"/>
        </w:rPr>
        <w:t>число</w:t>
      </w:r>
      <w:r w:rsidRPr="00E12D78">
        <w:rPr>
          <w:rFonts w:ascii="Arial" w:hAnsi="Arial"/>
          <w:bCs/>
          <w:sz w:val="20"/>
          <w:lang w:val="ru-RU"/>
        </w:rPr>
        <w:t xml:space="preserve"> сделок с квартирами в 202</w:t>
      </w:r>
      <w:r w:rsidR="00387AEF">
        <w:rPr>
          <w:rFonts w:ascii="Arial" w:hAnsi="Arial"/>
          <w:bCs/>
          <w:sz w:val="20"/>
          <w:lang w:val="ru-RU"/>
        </w:rPr>
        <w:t>5</w:t>
      </w:r>
      <w:r w:rsidRPr="00E12D78">
        <w:rPr>
          <w:rFonts w:ascii="Arial" w:hAnsi="Arial"/>
          <w:bCs/>
          <w:sz w:val="20"/>
          <w:lang w:val="ru-RU"/>
        </w:rPr>
        <w:t xml:space="preserve"> году было </w:t>
      </w:r>
      <w:r>
        <w:rPr>
          <w:rFonts w:ascii="Arial" w:hAnsi="Arial"/>
          <w:bCs/>
          <w:sz w:val="20"/>
          <w:lang w:val="ru-RU"/>
        </w:rPr>
        <w:t>установлено</w:t>
      </w:r>
      <w:r w:rsidRPr="00E12D78">
        <w:rPr>
          <w:rFonts w:ascii="Arial" w:hAnsi="Arial"/>
          <w:bCs/>
          <w:sz w:val="20"/>
          <w:lang w:val="ru-RU"/>
        </w:rPr>
        <w:t xml:space="preserve"> в</w:t>
      </w:r>
      <w:r w:rsidR="00387AEF">
        <w:rPr>
          <w:rFonts w:ascii="Arial" w:hAnsi="Arial"/>
          <w:bCs/>
          <w:sz w:val="20"/>
          <w:lang w:val="ru-RU"/>
        </w:rPr>
        <w:t xml:space="preserve"> первом</w:t>
      </w:r>
      <w:r w:rsidRPr="00E12D78">
        <w:rPr>
          <w:rFonts w:ascii="Arial" w:hAnsi="Arial"/>
          <w:bCs/>
          <w:sz w:val="20"/>
          <w:lang w:val="ru-RU"/>
        </w:rPr>
        <w:t xml:space="preserve"> квартале и было </w:t>
      </w:r>
      <w:r w:rsidR="00387AEF">
        <w:rPr>
          <w:rFonts w:ascii="Arial" w:hAnsi="Arial"/>
          <w:bCs/>
          <w:sz w:val="20"/>
          <w:lang w:val="ru-RU"/>
        </w:rPr>
        <w:t xml:space="preserve">самым большим за последние годы. Меньше сделок было зарегистрировано </w:t>
      </w:r>
      <w:r>
        <w:rPr>
          <w:rFonts w:ascii="Arial" w:hAnsi="Arial"/>
          <w:bCs/>
          <w:sz w:val="20"/>
          <w:lang w:val="ru-RU"/>
        </w:rPr>
        <w:t>в</w:t>
      </w:r>
      <w:r w:rsidR="00387AEF">
        <w:rPr>
          <w:rFonts w:ascii="Arial" w:hAnsi="Arial"/>
          <w:bCs/>
          <w:sz w:val="20"/>
          <w:lang w:val="ru-RU"/>
        </w:rPr>
        <w:t>о втором</w:t>
      </w:r>
      <w:r w:rsidRPr="00E12D78">
        <w:rPr>
          <w:rFonts w:ascii="Arial" w:hAnsi="Arial"/>
          <w:bCs/>
          <w:sz w:val="20"/>
          <w:lang w:val="ru-RU"/>
        </w:rPr>
        <w:t xml:space="preserve"> квартале, однако </w:t>
      </w:r>
      <w:r w:rsidR="00387AEF">
        <w:rPr>
          <w:rFonts w:ascii="Arial" w:hAnsi="Arial"/>
          <w:bCs/>
          <w:sz w:val="20"/>
          <w:lang w:val="ru-RU"/>
        </w:rPr>
        <w:t>и этот показатель превысил квартальные показатели предыдущих лет</w:t>
      </w:r>
      <w:r w:rsidRPr="00E12D78">
        <w:rPr>
          <w:rFonts w:ascii="Arial" w:hAnsi="Arial"/>
          <w:bCs/>
          <w:sz w:val="20"/>
          <w:lang w:val="ru-RU"/>
        </w:rPr>
        <w:t>.</w:t>
      </w:r>
    </w:p>
    <w:p w14:paraId="4F9667AE" w14:textId="36B7FE21" w:rsidR="00F0214D" w:rsidRPr="00387AEF" w:rsidRDefault="006E01C8" w:rsidP="00387AEF">
      <w:pPr>
        <w:jc w:val="both"/>
        <w:rPr>
          <w:rFonts w:ascii="Arial" w:hAnsi="Arial"/>
          <w:b/>
          <w:sz w:val="20"/>
          <w:lang w:val="ru-RU"/>
        </w:rPr>
      </w:pPr>
      <w:r w:rsidRPr="00E1583F">
        <w:rPr>
          <w:rFonts w:ascii="Arial" w:hAnsi="Arial"/>
          <w:b/>
          <w:sz w:val="20"/>
          <w:szCs w:val="20"/>
          <w:lang w:val="ru-RU"/>
        </w:rPr>
        <w:t>Динамика числа сделок с</w:t>
      </w:r>
      <w:r w:rsidRPr="00E1583F">
        <w:rPr>
          <w:rFonts w:ascii="Arial" w:hAnsi="Arial"/>
          <w:b/>
          <w:sz w:val="20"/>
          <w:lang w:val="ru-RU"/>
        </w:rPr>
        <w:t xml:space="preserve"> квартирами новых проектов</w:t>
      </w:r>
      <w:r w:rsidRPr="00E1583F">
        <w:rPr>
          <w:rFonts w:ascii="Arial" w:hAnsi="Arial"/>
          <w:b/>
          <w:sz w:val="20"/>
          <w:szCs w:val="20"/>
          <w:lang w:val="ru-RU"/>
        </w:rPr>
        <w:t xml:space="preserve"> </w:t>
      </w:r>
      <w:r w:rsidRPr="00E1583F">
        <w:rPr>
          <w:rFonts w:ascii="Arial" w:hAnsi="Arial"/>
          <w:b/>
          <w:sz w:val="20"/>
          <w:lang w:val="ru-RU"/>
        </w:rPr>
        <w:t>в рижских микрорайонах</w:t>
      </w:r>
    </w:p>
    <w:p w14:paraId="461A8880" w14:textId="691186D3" w:rsidR="009B3AAA" w:rsidRPr="003D67E0" w:rsidRDefault="003D67E0" w:rsidP="009B3AAA">
      <w:pPr>
        <w:rPr>
          <w:rFonts w:ascii="Arial" w:hAnsi="Arial"/>
          <w:b/>
          <w:color w:val="000000" w:themeColor="text1"/>
          <w:sz w:val="20"/>
        </w:rPr>
      </w:pPr>
      <w:r w:rsidRPr="003D67E0">
        <w:rPr>
          <w:rFonts w:ascii="Arial" w:hAnsi="Arial"/>
          <w:b/>
          <w:noProof/>
          <w:color w:val="000000" w:themeColor="text1"/>
          <w:sz w:val="20"/>
        </w:rPr>
        <w:drawing>
          <wp:inline distT="0" distB="0" distL="0" distR="0" wp14:anchorId="6834A7A6" wp14:editId="15E039C5">
            <wp:extent cx="5283475" cy="1923144"/>
            <wp:effectExtent l="19050" t="19050" r="12700" b="20320"/>
            <wp:docPr id="110069530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10" cy="19341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2F36627" w14:textId="2643E959" w:rsidR="009B3AAA" w:rsidRPr="003D67E0" w:rsidRDefault="00BB11C4" w:rsidP="56A77605">
      <w:pPr>
        <w:jc w:val="both"/>
        <w:rPr>
          <w:rFonts w:ascii="Arial" w:hAnsi="Arial"/>
          <w:i/>
          <w:iCs/>
          <w:color w:val="A6A6A6" w:themeColor="background1" w:themeShade="A6"/>
          <w:sz w:val="16"/>
          <w:szCs w:val="16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 xml:space="preserve">: </w:t>
      </w: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ГОСУДАРСТВЕННАЯ ЗЕМЕЛЬНАЯ СЛУЖБА</w:t>
      </w:r>
    </w:p>
    <w:p w14:paraId="2F7AE1D2" w14:textId="2A9D8931" w:rsidR="00387AEF" w:rsidRPr="00091EB3" w:rsidRDefault="00387AEF" w:rsidP="00387AEF">
      <w:pPr>
        <w:jc w:val="both"/>
        <w:rPr>
          <w:rFonts w:ascii="Arial" w:hAnsi="Arial"/>
          <w:sz w:val="20"/>
          <w:lang w:val="ru-RU"/>
        </w:rPr>
      </w:pPr>
      <w:r w:rsidRPr="00091EB3">
        <w:rPr>
          <w:rFonts w:ascii="Arial" w:hAnsi="Arial"/>
          <w:sz w:val="20"/>
          <w:lang w:val="ru-RU"/>
        </w:rPr>
        <w:t>В 202</w:t>
      </w:r>
      <w:r>
        <w:rPr>
          <w:rFonts w:ascii="Arial" w:hAnsi="Arial"/>
          <w:sz w:val="20"/>
          <w:lang w:val="ru-RU"/>
        </w:rPr>
        <w:t>5</w:t>
      </w:r>
      <w:r w:rsidRPr="00091EB3">
        <w:rPr>
          <w:rFonts w:ascii="Arial" w:hAnsi="Arial"/>
          <w:sz w:val="20"/>
          <w:lang w:val="ru-RU"/>
        </w:rPr>
        <w:t xml:space="preserve"> году типичная цена сделок с новыми проектами в микрорайонах Риги была </w:t>
      </w:r>
      <w:r>
        <w:rPr>
          <w:rFonts w:ascii="Arial" w:hAnsi="Arial"/>
          <w:sz w:val="20"/>
          <w:lang w:val="ru-RU"/>
        </w:rPr>
        <w:t>от 2200 до 2600</w:t>
      </w:r>
      <w:r w:rsidRPr="00091EB3">
        <w:rPr>
          <w:rFonts w:ascii="Arial" w:hAnsi="Arial"/>
          <w:sz w:val="20"/>
          <w:lang w:val="ru-RU"/>
        </w:rPr>
        <w:t xml:space="preserve"> евро/м². </w:t>
      </w:r>
      <w:r w:rsidRPr="00091EB3">
        <w:rPr>
          <w:rFonts w:ascii="Arial" w:hAnsi="Arial"/>
          <w:sz w:val="20"/>
          <w:szCs w:val="20"/>
          <w:lang w:val="ru-RU"/>
        </w:rPr>
        <w:t xml:space="preserve">Согласно данным Государственной земельной службы </w:t>
      </w:r>
      <w:r>
        <w:rPr>
          <w:rFonts w:ascii="Arial" w:hAnsi="Arial"/>
          <w:sz w:val="20"/>
          <w:lang w:val="ru-RU"/>
        </w:rPr>
        <w:t>34</w:t>
      </w:r>
      <w:r w:rsidRPr="00091EB3">
        <w:rPr>
          <w:rFonts w:ascii="Arial" w:hAnsi="Arial"/>
          <w:sz w:val="20"/>
          <w:lang w:val="ru-RU"/>
        </w:rPr>
        <w:t xml:space="preserve">% сделок с квартирами было зарегистрировано </w:t>
      </w:r>
      <w:r>
        <w:rPr>
          <w:rFonts w:ascii="Arial" w:hAnsi="Arial"/>
          <w:sz w:val="20"/>
          <w:lang w:val="ru-RU"/>
        </w:rPr>
        <w:t>в этом</w:t>
      </w:r>
      <w:r w:rsidRPr="00387AEF">
        <w:rPr>
          <w:rFonts w:ascii="Arial" w:hAnsi="Arial"/>
          <w:sz w:val="20"/>
          <w:lang w:val="ru-RU"/>
        </w:rPr>
        <w:t xml:space="preserve"> </w:t>
      </w:r>
      <w:r w:rsidRPr="00091EB3">
        <w:rPr>
          <w:rFonts w:ascii="Arial" w:hAnsi="Arial"/>
          <w:sz w:val="20"/>
          <w:lang w:val="ru-RU"/>
        </w:rPr>
        <w:t>ценовом диапазоне</w:t>
      </w:r>
      <w:r>
        <w:rPr>
          <w:rFonts w:ascii="Arial" w:hAnsi="Arial"/>
          <w:sz w:val="20"/>
          <w:lang w:val="ru-RU"/>
        </w:rPr>
        <w:t xml:space="preserve">. </w:t>
      </w:r>
      <w:r w:rsidRPr="00091EB3">
        <w:rPr>
          <w:rFonts w:ascii="Arial" w:hAnsi="Arial"/>
          <w:sz w:val="20"/>
          <w:lang w:val="ru-RU"/>
        </w:rPr>
        <w:t>Для сравнения: в 202</w:t>
      </w:r>
      <w:r>
        <w:rPr>
          <w:rFonts w:ascii="Arial" w:hAnsi="Arial"/>
          <w:sz w:val="20"/>
          <w:lang w:val="ru-RU"/>
        </w:rPr>
        <w:t>4</w:t>
      </w:r>
      <w:r w:rsidRPr="00091EB3">
        <w:rPr>
          <w:rFonts w:ascii="Arial" w:hAnsi="Arial"/>
          <w:sz w:val="20"/>
          <w:lang w:val="ru-RU"/>
        </w:rPr>
        <w:t xml:space="preserve"> году больше </w:t>
      </w:r>
      <w:r>
        <w:rPr>
          <w:rFonts w:ascii="Arial" w:hAnsi="Arial"/>
          <w:sz w:val="20"/>
          <w:lang w:val="ru-RU"/>
        </w:rPr>
        <w:t xml:space="preserve">всего </w:t>
      </w:r>
      <w:r w:rsidRPr="00091EB3">
        <w:rPr>
          <w:rFonts w:ascii="Arial" w:hAnsi="Arial"/>
          <w:sz w:val="20"/>
          <w:lang w:val="ru-RU"/>
        </w:rPr>
        <w:t>сделок с квартирами было зарегистрировано в ценовом диапазоне от 2</w:t>
      </w:r>
      <w:r>
        <w:rPr>
          <w:rFonts w:ascii="Arial" w:hAnsi="Arial"/>
          <w:sz w:val="20"/>
          <w:lang w:val="ru-RU"/>
        </w:rPr>
        <w:t>0</w:t>
      </w:r>
      <w:r w:rsidRPr="00091EB3">
        <w:rPr>
          <w:rFonts w:ascii="Arial" w:hAnsi="Arial"/>
          <w:sz w:val="20"/>
          <w:lang w:val="ru-RU"/>
        </w:rPr>
        <w:t>00 до 2</w:t>
      </w:r>
      <w:r>
        <w:rPr>
          <w:rFonts w:ascii="Arial" w:hAnsi="Arial"/>
          <w:sz w:val="20"/>
          <w:lang w:val="ru-RU"/>
        </w:rPr>
        <w:t>6</w:t>
      </w:r>
      <w:r w:rsidRPr="00091EB3">
        <w:rPr>
          <w:rFonts w:ascii="Arial" w:hAnsi="Arial"/>
          <w:sz w:val="20"/>
          <w:lang w:val="ru-RU"/>
        </w:rPr>
        <w:t>00 евро/м², а в 202</w:t>
      </w:r>
      <w:r>
        <w:rPr>
          <w:rFonts w:ascii="Arial" w:hAnsi="Arial"/>
          <w:sz w:val="20"/>
          <w:lang w:val="ru-RU"/>
        </w:rPr>
        <w:t>3</w:t>
      </w:r>
      <w:r w:rsidRPr="00091EB3">
        <w:rPr>
          <w:rFonts w:ascii="Arial" w:hAnsi="Arial"/>
          <w:sz w:val="20"/>
          <w:lang w:val="ru-RU"/>
        </w:rPr>
        <w:t xml:space="preserve"> году – от </w:t>
      </w:r>
      <w:r>
        <w:rPr>
          <w:rFonts w:ascii="Arial" w:hAnsi="Arial"/>
          <w:sz w:val="20"/>
          <w:lang w:val="ru-RU"/>
        </w:rPr>
        <w:t>22</w:t>
      </w:r>
      <w:r w:rsidRPr="00091EB3">
        <w:rPr>
          <w:rFonts w:ascii="Arial" w:hAnsi="Arial"/>
          <w:sz w:val="20"/>
          <w:lang w:val="ru-RU"/>
        </w:rPr>
        <w:t>00 до 2</w:t>
      </w:r>
      <w:r>
        <w:rPr>
          <w:rFonts w:ascii="Arial" w:hAnsi="Arial"/>
          <w:sz w:val="20"/>
          <w:lang w:val="ru-RU"/>
        </w:rPr>
        <w:t>4</w:t>
      </w:r>
      <w:r w:rsidRPr="00091EB3">
        <w:rPr>
          <w:rFonts w:ascii="Arial" w:hAnsi="Arial"/>
          <w:sz w:val="20"/>
          <w:lang w:val="ru-RU"/>
        </w:rPr>
        <w:t>00 евро/м².</w:t>
      </w:r>
    </w:p>
    <w:p w14:paraId="6B7CE469" w14:textId="77777777" w:rsidR="00387AEF" w:rsidRDefault="00387AEF">
      <w:pPr>
        <w:spacing w:after="0" w:line="240" w:lineRule="auto"/>
        <w:rPr>
          <w:rFonts w:ascii="Arial" w:hAnsi="Arial"/>
          <w:b/>
          <w:bCs/>
          <w:sz w:val="20"/>
          <w:szCs w:val="20"/>
          <w:lang w:val="ru-RU"/>
        </w:rPr>
      </w:pPr>
      <w:r>
        <w:rPr>
          <w:rFonts w:ascii="Arial" w:hAnsi="Arial"/>
          <w:b/>
          <w:bCs/>
          <w:sz w:val="20"/>
          <w:szCs w:val="20"/>
          <w:lang w:val="ru-RU"/>
        </w:rPr>
        <w:br w:type="page"/>
      </w:r>
    </w:p>
    <w:p w14:paraId="1836144D" w14:textId="78A4F5F6" w:rsidR="00387AEF" w:rsidRPr="00091EB3" w:rsidRDefault="00387AEF" w:rsidP="00387AEF">
      <w:pPr>
        <w:rPr>
          <w:rFonts w:ascii="Arial" w:hAnsi="Arial"/>
          <w:noProof/>
          <w:lang w:val="ru-RU"/>
        </w:rPr>
      </w:pPr>
      <w:r w:rsidRPr="00091EB3">
        <w:rPr>
          <w:rFonts w:ascii="Arial" w:hAnsi="Arial"/>
          <w:b/>
          <w:bCs/>
          <w:sz w:val="20"/>
          <w:szCs w:val="20"/>
          <w:lang w:val="ru-RU"/>
        </w:rPr>
        <w:lastRenderedPageBreak/>
        <w:t>Распределение числа сделок по диапазонам цен за квадратный метр квартир в новых проектах в рижских микрорайонах</w:t>
      </w:r>
    </w:p>
    <w:p w14:paraId="5FE9A48A" w14:textId="707AC9C0" w:rsidR="009A4815" w:rsidRPr="00254AB8" w:rsidRDefault="00254AB8" w:rsidP="56A77605">
      <w:pPr>
        <w:rPr>
          <w:rFonts w:ascii="Arial" w:hAnsi="Arial"/>
          <w:noProof/>
          <w:color w:val="000000" w:themeColor="text1"/>
        </w:rPr>
      </w:pPr>
      <w:r>
        <w:rPr>
          <w:noProof/>
        </w:rPr>
        <w:drawing>
          <wp:inline distT="0" distB="0" distL="0" distR="0" wp14:anchorId="022085FE" wp14:editId="1FD1D8FD">
            <wp:extent cx="5270928" cy="2147977"/>
            <wp:effectExtent l="0" t="0" r="6350" b="5080"/>
            <wp:docPr id="211730960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268" cy="2161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0DCB36" w14:textId="576D7FF0" w:rsidR="009A4815" w:rsidRPr="00254AB8" w:rsidRDefault="00BB11C4" w:rsidP="56A77605">
      <w:pPr>
        <w:rPr>
          <w:rFonts w:ascii="Arial" w:hAnsi="Arial"/>
          <w:noProof/>
          <w:color w:val="A6A6A6" w:themeColor="background1" w:themeShade="A6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 xml:space="preserve">: </w:t>
      </w: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ГОСУДАРСТВЕННАЯ ЗЕМЕЛЬНАЯ СЛУЖБА</w:t>
      </w:r>
      <w:r w:rsidR="009A4815" w:rsidRPr="56A77605">
        <w:rPr>
          <w:rFonts w:ascii="Arial" w:hAnsi="Arial"/>
          <w:color w:val="A6A6A6" w:themeColor="background1" w:themeShade="A6"/>
          <w:sz w:val="20"/>
          <w:szCs w:val="20"/>
        </w:rPr>
        <w:t xml:space="preserve"> </w:t>
      </w:r>
    </w:p>
    <w:p w14:paraId="375F5E08" w14:textId="0BC5AEC9" w:rsidR="00387AEF" w:rsidRPr="00091EB3" w:rsidRDefault="00387AEF" w:rsidP="00387AEF">
      <w:pPr>
        <w:jc w:val="both"/>
        <w:rPr>
          <w:rFonts w:ascii="Arial" w:hAnsi="Arial"/>
          <w:sz w:val="20"/>
          <w:lang w:val="ru-RU"/>
        </w:rPr>
      </w:pPr>
      <w:r w:rsidRPr="00091EB3">
        <w:rPr>
          <w:rFonts w:ascii="Arial" w:hAnsi="Arial"/>
          <w:sz w:val="20"/>
          <w:lang w:val="ru-RU"/>
        </w:rPr>
        <w:t xml:space="preserve">В </w:t>
      </w:r>
      <w:r>
        <w:rPr>
          <w:rFonts w:ascii="Arial" w:hAnsi="Arial"/>
          <w:sz w:val="20"/>
          <w:lang w:val="ru-RU"/>
        </w:rPr>
        <w:t>первой половине 2025 года</w:t>
      </w:r>
      <w:r w:rsidRPr="00091EB3">
        <w:rPr>
          <w:rFonts w:ascii="Arial" w:hAnsi="Arial"/>
          <w:sz w:val="20"/>
          <w:lang w:val="ru-RU"/>
        </w:rPr>
        <w:t xml:space="preserve"> больше всего сделок с квартирами в новых проектах в микрорайонах Риги </w:t>
      </w:r>
      <w:r>
        <w:rPr>
          <w:rFonts w:ascii="Arial" w:hAnsi="Arial"/>
          <w:sz w:val="20"/>
          <w:lang w:val="ru-RU"/>
        </w:rPr>
        <w:t>было совершено</w:t>
      </w:r>
      <w:r w:rsidRPr="00091EB3">
        <w:rPr>
          <w:rFonts w:ascii="Arial" w:hAnsi="Arial"/>
          <w:sz w:val="20"/>
          <w:lang w:val="ru-RU"/>
        </w:rPr>
        <w:t xml:space="preserve"> в ценовом диапазоне от 2</w:t>
      </w:r>
      <w:r>
        <w:rPr>
          <w:rFonts w:ascii="Arial" w:hAnsi="Arial"/>
          <w:sz w:val="20"/>
          <w:lang w:val="ru-RU"/>
        </w:rPr>
        <w:t>2</w:t>
      </w:r>
      <w:r w:rsidRPr="00091EB3">
        <w:rPr>
          <w:rFonts w:ascii="Arial" w:hAnsi="Arial"/>
          <w:sz w:val="20"/>
          <w:lang w:val="ru-RU"/>
        </w:rPr>
        <w:t>00 до 2</w:t>
      </w:r>
      <w:r>
        <w:rPr>
          <w:rFonts w:ascii="Arial" w:hAnsi="Arial"/>
          <w:sz w:val="20"/>
          <w:lang w:val="ru-RU"/>
        </w:rPr>
        <w:t>4</w:t>
      </w:r>
      <w:r w:rsidRPr="00091EB3">
        <w:rPr>
          <w:rFonts w:ascii="Arial" w:hAnsi="Arial"/>
          <w:sz w:val="20"/>
          <w:lang w:val="ru-RU"/>
        </w:rPr>
        <w:t xml:space="preserve">00 </w:t>
      </w:r>
      <w:r>
        <w:rPr>
          <w:rFonts w:ascii="Arial" w:hAnsi="Arial"/>
          <w:sz w:val="20"/>
          <w:lang w:val="ru-RU"/>
        </w:rPr>
        <w:t>евро</w:t>
      </w:r>
      <w:r w:rsidRPr="00091EB3">
        <w:rPr>
          <w:rFonts w:ascii="Arial" w:hAnsi="Arial"/>
          <w:sz w:val="20"/>
          <w:lang w:val="ru-RU"/>
        </w:rPr>
        <w:t>/м². Доля таких сделок составила 1</w:t>
      </w:r>
      <w:r>
        <w:rPr>
          <w:rFonts w:ascii="Arial" w:hAnsi="Arial"/>
          <w:sz w:val="20"/>
          <w:lang w:val="ru-RU"/>
        </w:rPr>
        <w:t>7</w:t>
      </w:r>
      <w:r w:rsidRPr="00091EB3">
        <w:rPr>
          <w:rFonts w:ascii="Arial" w:hAnsi="Arial"/>
          <w:sz w:val="20"/>
          <w:lang w:val="ru-RU"/>
        </w:rPr>
        <w:t xml:space="preserve">% от общего </w:t>
      </w:r>
      <w:r>
        <w:rPr>
          <w:rFonts w:ascii="Arial" w:hAnsi="Arial"/>
          <w:sz w:val="20"/>
          <w:lang w:val="ru-RU"/>
        </w:rPr>
        <w:t>числа</w:t>
      </w:r>
      <w:r w:rsidRPr="00091EB3">
        <w:rPr>
          <w:rFonts w:ascii="Arial" w:hAnsi="Arial"/>
          <w:sz w:val="20"/>
          <w:lang w:val="ru-RU"/>
        </w:rPr>
        <w:t xml:space="preserve"> сделок. В этой ценовой категории больше всего сделок </w:t>
      </w:r>
      <w:r>
        <w:rPr>
          <w:rFonts w:ascii="Arial" w:hAnsi="Arial"/>
          <w:sz w:val="20"/>
          <w:lang w:val="ru-RU"/>
        </w:rPr>
        <w:t>было совершено</w:t>
      </w:r>
      <w:r w:rsidRPr="00091EB3">
        <w:rPr>
          <w:rFonts w:ascii="Arial" w:hAnsi="Arial"/>
          <w:sz w:val="20"/>
          <w:lang w:val="ru-RU"/>
        </w:rPr>
        <w:t xml:space="preserve"> в </w:t>
      </w:r>
      <w:r>
        <w:rPr>
          <w:rFonts w:ascii="Arial" w:hAnsi="Arial"/>
          <w:sz w:val="20"/>
          <w:lang w:val="ru-RU"/>
        </w:rPr>
        <w:t>новом</w:t>
      </w:r>
      <w:r w:rsidRPr="00091EB3">
        <w:rPr>
          <w:rFonts w:ascii="Arial" w:hAnsi="Arial"/>
          <w:sz w:val="20"/>
          <w:lang w:val="ru-RU"/>
        </w:rPr>
        <w:t xml:space="preserve"> многоквартирном проекте </w:t>
      </w:r>
      <w:r w:rsidRPr="56A77605">
        <w:rPr>
          <w:rFonts w:ascii="Arial" w:hAnsi="Arial"/>
          <w:i/>
          <w:iCs/>
          <w:color w:val="000000" w:themeColor="text1"/>
          <w:sz w:val="20"/>
          <w:szCs w:val="20"/>
        </w:rPr>
        <w:t>Mārpagalmi</w:t>
      </w:r>
      <w:r w:rsidRPr="00091EB3">
        <w:rPr>
          <w:rFonts w:ascii="Arial" w:hAnsi="Arial"/>
          <w:sz w:val="20"/>
          <w:lang w:val="ru-RU"/>
        </w:rPr>
        <w:t xml:space="preserve">, </w:t>
      </w:r>
      <w:r>
        <w:rPr>
          <w:rFonts w:ascii="Arial" w:hAnsi="Arial"/>
          <w:sz w:val="20"/>
          <w:lang w:val="ru-RU"/>
        </w:rPr>
        <w:t xml:space="preserve">расположенном </w:t>
      </w:r>
      <w:r w:rsidRPr="00091EB3">
        <w:rPr>
          <w:rFonts w:ascii="Arial" w:hAnsi="Arial"/>
          <w:sz w:val="20"/>
          <w:lang w:val="ru-RU"/>
        </w:rPr>
        <w:t>в Риге</w:t>
      </w:r>
      <w:r>
        <w:rPr>
          <w:rFonts w:ascii="Arial" w:hAnsi="Arial"/>
          <w:sz w:val="20"/>
          <w:lang w:val="ru-RU"/>
        </w:rPr>
        <w:t xml:space="preserve"> по</w:t>
      </w:r>
      <w:r w:rsidRPr="00091EB3">
        <w:rPr>
          <w:rFonts w:ascii="Arial" w:hAnsi="Arial"/>
          <w:sz w:val="20"/>
          <w:lang w:val="ru-RU"/>
        </w:rPr>
        <w:t xml:space="preserve"> улице Земайшу</w:t>
      </w:r>
      <w:r>
        <w:rPr>
          <w:rFonts w:ascii="Arial" w:hAnsi="Arial"/>
          <w:sz w:val="20"/>
          <w:lang w:val="ru-RU"/>
        </w:rPr>
        <w:t>,</w:t>
      </w:r>
      <w:r w:rsidRPr="00091EB3">
        <w:rPr>
          <w:rFonts w:ascii="Arial" w:hAnsi="Arial"/>
          <w:sz w:val="20"/>
          <w:lang w:val="ru-RU"/>
        </w:rPr>
        <w:t xml:space="preserve"> 1</w:t>
      </w:r>
      <w:r>
        <w:rPr>
          <w:rFonts w:ascii="Arial" w:hAnsi="Arial"/>
          <w:sz w:val="20"/>
          <w:lang w:val="ru-RU"/>
        </w:rPr>
        <w:t>5</w:t>
      </w:r>
      <w:r w:rsidRPr="00091EB3">
        <w:rPr>
          <w:rFonts w:ascii="Arial" w:hAnsi="Arial"/>
          <w:sz w:val="20"/>
          <w:lang w:val="ru-RU"/>
        </w:rPr>
        <w:t>. Сделки в этом проекте совершались в основном с двухкомнатными и трехкомнатными квартирами (средняя площадь квартир</w:t>
      </w:r>
      <w:r>
        <w:rPr>
          <w:rFonts w:ascii="Arial" w:hAnsi="Arial"/>
          <w:sz w:val="20"/>
          <w:lang w:val="ru-RU"/>
        </w:rPr>
        <w:t>ы</w:t>
      </w:r>
      <w:r w:rsidRPr="00091EB3">
        <w:rPr>
          <w:rFonts w:ascii="Arial" w:hAnsi="Arial"/>
          <w:sz w:val="20"/>
          <w:lang w:val="ru-RU"/>
        </w:rPr>
        <w:t xml:space="preserve"> 58 м²).</w:t>
      </w:r>
    </w:p>
    <w:p w14:paraId="770440D1" w14:textId="3502C2C2" w:rsidR="00271098" w:rsidRDefault="00D67A35" w:rsidP="56A77605">
      <w:pPr>
        <w:jc w:val="both"/>
        <w:rPr>
          <w:rFonts w:ascii="Arial" w:hAnsi="Arial"/>
          <w:color w:val="4F81BD" w:themeColor="accen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  <w:lang w:val="ru-RU"/>
        </w:rPr>
        <w:t>В первом полугодии 2025 года в</w:t>
      </w:r>
      <w:r w:rsidRPr="00D67A35">
        <w:rPr>
          <w:rFonts w:ascii="Arial" w:hAnsi="Arial"/>
          <w:sz w:val="20"/>
          <w:lang w:val="ru-RU"/>
        </w:rPr>
        <w:t xml:space="preserve"> </w:t>
      </w:r>
      <w:r w:rsidRPr="00091EB3">
        <w:rPr>
          <w:rFonts w:ascii="Arial" w:hAnsi="Arial"/>
          <w:sz w:val="20"/>
          <w:lang w:val="ru-RU"/>
        </w:rPr>
        <w:t>новых проектах в микрорайонах Риги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 </w:t>
      </w:r>
      <w:r w:rsidR="00D52BF3" w:rsidRPr="56A77605">
        <w:rPr>
          <w:rFonts w:ascii="Arial" w:hAnsi="Arial"/>
          <w:color w:val="000000" w:themeColor="text1"/>
          <w:sz w:val="20"/>
          <w:szCs w:val="20"/>
        </w:rPr>
        <w:t>17</w:t>
      </w:r>
      <w:r w:rsidR="2FD24DFB" w:rsidRPr="56A77605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D52BF3" w:rsidRPr="56A77605">
        <w:rPr>
          <w:rFonts w:ascii="Arial" w:hAnsi="Arial"/>
          <w:color w:val="000000" w:themeColor="text1"/>
          <w:sz w:val="20"/>
          <w:szCs w:val="20"/>
        </w:rPr>
        <w:t xml:space="preserve">%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сделок было зарегистрировано в ценовом диапазоне от</w:t>
      </w:r>
      <w:r w:rsidR="00D52BF3" w:rsidRPr="56A77605">
        <w:rPr>
          <w:rFonts w:ascii="Arial" w:hAnsi="Arial"/>
          <w:color w:val="000000" w:themeColor="text1"/>
          <w:sz w:val="20"/>
          <w:szCs w:val="20"/>
        </w:rPr>
        <w:t xml:space="preserve"> 2400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до</w:t>
      </w:r>
      <w:r w:rsidR="00D52BF3" w:rsidRPr="56A77605">
        <w:rPr>
          <w:rFonts w:ascii="Arial" w:hAnsi="Arial"/>
          <w:color w:val="000000" w:themeColor="text1"/>
          <w:sz w:val="20"/>
          <w:szCs w:val="20"/>
        </w:rPr>
        <w:t xml:space="preserve"> 2600 </w:t>
      </w:r>
      <w:r>
        <w:rPr>
          <w:rFonts w:ascii="Arial" w:hAnsi="Arial"/>
          <w:sz w:val="20"/>
          <w:lang w:val="ru-RU"/>
        </w:rPr>
        <w:t>евро</w:t>
      </w:r>
      <w:r w:rsidR="00D52BF3" w:rsidRPr="56A77605">
        <w:rPr>
          <w:rFonts w:ascii="Arial" w:hAnsi="Arial"/>
          <w:color w:val="000000" w:themeColor="text1"/>
          <w:sz w:val="20"/>
          <w:szCs w:val="20"/>
        </w:rPr>
        <w:t>/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м</w:t>
      </w:r>
      <w:r w:rsidR="00D52BF3" w:rsidRPr="56A77605">
        <w:rPr>
          <w:rFonts w:ascii="Arial" w:hAnsi="Arial"/>
          <w:color w:val="000000" w:themeColor="text1"/>
          <w:sz w:val="20"/>
          <w:szCs w:val="20"/>
        </w:rPr>
        <w:t>²</w:t>
      </w:r>
      <w:r w:rsidR="00DD4EF0" w:rsidRPr="56A77605">
        <w:rPr>
          <w:rFonts w:ascii="Arial" w:hAnsi="Arial"/>
          <w:color w:val="000000" w:themeColor="text1"/>
          <w:sz w:val="20"/>
          <w:szCs w:val="20"/>
        </w:rPr>
        <w:t>.</w:t>
      </w:r>
      <w:r w:rsidR="00271098" w:rsidRPr="56A77605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И в этой ценовой</w:t>
      </w:r>
      <w:r w:rsidRPr="00D67A35">
        <w:rPr>
          <w:rFonts w:ascii="Arial" w:hAnsi="Arial"/>
          <w:sz w:val="20"/>
          <w:lang w:val="ru-RU"/>
        </w:rPr>
        <w:t xml:space="preserve"> </w:t>
      </w:r>
      <w:r w:rsidRPr="00091EB3">
        <w:rPr>
          <w:rFonts w:ascii="Arial" w:hAnsi="Arial"/>
          <w:sz w:val="20"/>
          <w:lang w:val="ru-RU"/>
        </w:rPr>
        <w:t>категории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 </w:t>
      </w:r>
      <w:r w:rsidRPr="00091EB3">
        <w:rPr>
          <w:rFonts w:ascii="Arial" w:hAnsi="Arial"/>
          <w:sz w:val="20"/>
          <w:lang w:val="ru-RU"/>
        </w:rPr>
        <w:t xml:space="preserve">больше всего сделок </w:t>
      </w:r>
      <w:r>
        <w:rPr>
          <w:rFonts w:ascii="Arial" w:hAnsi="Arial"/>
          <w:sz w:val="20"/>
          <w:lang w:val="ru-RU"/>
        </w:rPr>
        <w:t>было совершено</w:t>
      </w:r>
      <w:r w:rsidRPr="00091EB3">
        <w:rPr>
          <w:rFonts w:ascii="Arial" w:hAnsi="Arial"/>
          <w:sz w:val="20"/>
          <w:lang w:val="ru-RU"/>
        </w:rPr>
        <w:t xml:space="preserve"> в </w:t>
      </w:r>
      <w:r>
        <w:rPr>
          <w:rFonts w:ascii="Arial" w:hAnsi="Arial"/>
          <w:sz w:val="20"/>
          <w:lang w:val="ru-RU"/>
        </w:rPr>
        <w:t>новом</w:t>
      </w:r>
      <w:r w:rsidRPr="00091EB3">
        <w:rPr>
          <w:rFonts w:ascii="Arial" w:hAnsi="Arial"/>
          <w:sz w:val="20"/>
          <w:lang w:val="ru-RU"/>
        </w:rPr>
        <w:t xml:space="preserve"> многоквартирном проекте </w:t>
      </w:r>
      <w:r w:rsidRPr="56A77605">
        <w:rPr>
          <w:rFonts w:ascii="Arial" w:hAnsi="Arial"/>
          <w:i/>
          <w:iCs/>
          <w:color w:val="000000" w:themeColor="text1"/>
          <w:sz w:val="20"/>
          <w:szCs w:val="20"/>
        </w:rPr>
        <w:t>Mārpagalmi</w:t>
      </w:r>
      <w:r w:rsidR="2CCD21CD" w:rsidRPr="56A77605">
        <w:rPr>
          <w:rFonts w:ascii="Arial" w:hAnsi="Arial"/>
          <w:color w:val="000000" w:themeColor="text1"/>
          <w:sz w:val="20"/>
          <w:szCs w:val="20"/>
        </w:rPr>
        <w:t>.</w:t>
      </w:r>
      <w:r w:rsidR="00271098" w:rsidRPr="56A77605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Средняя цена сделок в этом проекте была </w:t>
      </w:r>
      <w:r w:rsidR="00271098" w:rsidRPr="56A77605">
        <w:rPr>
          <w:rFonts w:ascii="Arial" w:hAnsi="Arial"/>
          <w:color w:val="000000" w:themeColor="text1"/>
          <w:sz w:val="20"/>
          <w:szCs w:val="20"/>
        </w:rPr>
        <w:t xml:space="preserve">2482 </w:t>
      </w:r>
      <w:r>
        <w:rPr>
          <w:rFonts w:ascii="Arial" w:hAnsi="Arial"/>
          <w:sz w:val="20"/>
          <w:lang w:val="ru-RU"/>
        </w:rPr>
        <w:t>евро</w:t>
      </w:r>
      <w:r w:rsidRPr="56A77605">
        <w:rPr>
          <w:rFonts w:ascii="Arial" w:hAnsi="Arial"/>
          <w:color w:val="000000" w:themeColor="text1"/>
          <w:sz w:val="20"/>
          <w:szCs w:val="20"/>
        </w:rPr>
        <w:t>/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м</w:t>
      </w:r>
      <w:r w:rsidRPr="56A77605">
        <w:rPr>
          <w:rFonts w:ascii="Arial" w:hAnsi="Arial"/>
          <w:color w:val="000000" w:themeColor="text1"/>
          <w:sz w:val="20"/>
          <w:szCs w:val="20"/>
        </w:rPr>
        <w:t>²</w:t>
      </w:r>
      <w:r w:rsidR="526596DF" w:rsidRPr="56A77605">
        <w:rPr>
          <w:rFonts w:ascii="Arial" w:hAnsi="Arial"/>
          <w:color w:val="000000" w:themeColor="text1"/>
          <w:sz w:val="20"/>
          <w:szCs w:val="20"/>
        </w:rPr>
        <w:t>.</w:t>
      </w:r>
      <w:r w:rsidR="0009581F" w:rsidRPr="56A77605">
        <w:rPr>
          <w:rFonts w:ascii="Arial" w:hAnsi="Arial"/>
          <w:color w:val="4F81BD" w:themeColor="accent1"/>
          <w:sz w:val="20"/>
          <w:szCs w:val="20"/>
        </w:rPr>
        <w:t xml:space="preserve"> </w:t>
      </w:r>
    </w:p>
    <w:p w14:paraId="20D0530F" w14:textId="4DB321E4" w:rsidR="003F7F9A" w:rsidRDefault="00304A69" w:rsidP="56A77605">
      <w:pPr>
        <w:jc w:val="both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  <w:lang w:val="ru-RU"/>
        </w:rPr>
        <w:t>В 2024 году у 15% квартир</w:t>
      </w:r>
      <w:r w:rsidRPr="00304A69">
        <w:rPr>
          <w:rFonts w:ascii="Arial" w:hAnsi="Arial"/>
          <w:color w:val="000000" w:themeColor="text1"/>
          <w:sz w:val="20"/>
          <w:szCs w:val="20"/>
          <w:lang w:val="ru-RU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в</w:t>
      </w:r>
      <w:r w:rsidRPr="00D67A35">
        <w:rPr>
          <w:rFonts w:ascii="Arial" w:hAnsi="Arial"/>
          <w:sz w:val="20"/>
          <w:lang w:val="ru-RU"/>
        </w:rPr>
        <w:t xml:space="preserve"> </w:t>
      </w:r>
      <w:r w:rsidRPr="00091EB3">
        <w:rPr>
          <w:rFonts w:ascii="Arial" w:hAnsi="Arial"/>
          <w:sz w:val="20"/>
          <w:lang w:val="ru-RU"/>
        </w:rPr>
        <w:t>новых проектах в микрорайонах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 цены превышали 2600 </w:t>
      </w:r>
      <w:r>
        <w:rPr>
          <w:rFonts w:ascii="Arial" w:hAnsi="Arial"/>
          <w:sz w:val="20"/>
          <w:lang w:val="ru-RU"/>
        </w:rPr>
        <w:t>евро</w:t>
      </w:r>
      <w:r w:rsidRPr="56A77605">
        <w:rPr>
          <w:rFonts w:ascii="Arial" w:hAnsi="Arial"/>
          <w:color w:val="000000" w:themeColor="text1"/>
          <w:sz w:val="20"/>
          <w:szCs w:val="20"/>
        </w:rPr>
        <w:t>/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м</w:t>
      </w:r>
      <w:r w:rsidRPr="56A77605">
        <w:rPr>
          <w:rFonts w:ascii="Arial" w:hAnsi="Arial"/>
          <w:color w:val="000000" w:themeColor="text1"/>
          <w:sz w:val="20"/>
          <w:szCs w:val="20"/>
        </w:rPr>
        <w:t>²</w:t>
      </w:r>
      <w:r w:rsidR="00271098" w:rsidRPr="56A77605">
        <w:rPr>
          <w:rFonts w:ascii="Arial" w:hAnsi="Arial"/>
          <w:color w:val="000000" w:themeColor="text1"/>
          <w:sz w:val="20"/>
          <w:szCs w:val="20"/>
        </w:rPr>
        <w:t xml:space="preserve">. </w:t>
      </w:r>
      <w:r w:rsidRPr="00091EB3">
        <w:rPr>
          <w:rFonts w:ascii="Arial" w:hAnsi="Arial"/>
          <w:sz w:val="20"/>
          <w:lang w:val="ru-RU"/>
        </w:rPr>
        <w:t xml:space="preserve">В </w:t>
      </w:r>
      <w:r>
        <w:rPr>
          <w:rFonts w:ascii="Arial" w:hAnsi="Arial"/>
          <w:sz w:val="20"/>
          <w:lang w:val="ru-RU"/>
        </w:rPr>
        <w:t>первой половине 2025 года</w:t>
      </w:r>
      <w:r w:rsidRPr="00091EB3">
        <w:rPr>
          <w:rFonts w:ascii="Arial" w:hAnsi="Arial"/>
          <w:sz w:val="20"/>
          <w:lang w:val="ru-RU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уже</w:t>
      </w:r>
      <w:r w:rsidR="00271098" w:rsidRPr="56A77605">
        <w:rPr>
          <w:rFonts w:ascii="Arial" w:hAnsi="Arial"/>
          <w:color w:val="000000" w:themeColor="text1"/>
          <w:sz w:val="20"/>
          <w:szCs w:val="20"/>
        </w:rPr>
        <w:t xml:space="preserve"> 20%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сделок с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квартир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ами превысили этот ценовой предел. </w:t>
      </w:r>
      <w:r w:rsidR="00174472" w:rsidRPr="56A77605">
        <w:rPr>
          <w:rFonts w:ascii="Arial" w:hAnsi="Arial"/>
          <w:color w:val="000000" w:themeColor="text1"/>
          <w:sz w:val="20"/>
          <w:szCs w:val="20"/>
        </w:rPr>
        <w:t xml:space="preserve">13%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сделок зарегистрировано в ценовом диапазоне от 2600 до 2800 </w:t>
      </w:r>
      <w:r>
        <w:rPr>
          <w:rFonts w:ascii="Arial" w:hAnsi="Arial"/>
          <w:sz w:val="20"/>
          <w:lang w:val="ru-RU"/>
        </w:rPr>
        <w:t>евро</w:t>
      </w:r>
      <w:r w:rsidRPr="56A77605">
        <w:rPr>
          <w:rFonts w:ascii="Arial" w:hAnsi="Arial"/>
          <w:color w:val="000000" w:themeColor="text1"/>
          <w:sz w:val="20"/>
          <w:szCs w:val="20"/>
        </w:rPr>
        <w:t>/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м</w:t>
      </w:r>
      <w:r w:rsidRPr="56A77605">
        <w:rPr>
          <w:rFonts w:ascii="Arial" w:hAnsi="Arial"/>
          <w:color w:val="000000" w:themeColor="text1"/>
          <w:sz w:val="20"/>
          <w:szCs w:val="20"/>
        </w:rPr>
        <w:t xml:space="preserve">². </w:t>
      </w:r>
      <w:r w:rsidR="00174472" w:rsidRPr="56A77605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Больше всего сделок на этом ценовом уровне зарегистрировано в новом проекте в Риге по улице Ропажу, 16. Самые дорогие сделки в этом проекте достигали </w:t>
      </w:r>
      <w:r w:rsidR="009033E6" w:rsidRPr="56A77605">
        <w:rPr>
          <w:rFonts w:ascii="Arial" w:hAnsi="Arial"/>
          <w:color w:val="000000" w:themeColor="text1"/>
          <w:sz w:val="20"/>
          <w:szCs w:val="20"/>
        </w:rPr>
        <w:t xml:space="preserve">3000 </w:t>
      </w:r>
      <w:r>
        <w:rPr>
          <w:rFonts w:ascii="Arial" w:hAnsi="Arial"/>
          <w:sz w:val="20"/>
          <w:lang w:val="ru-RU"/>
        </w:rPr>
        <w:t>евро</w:t>
      </w:r>
      <w:r w:rsidRPr="56A77605">
        <w:rPr>
          <w:rFonts w:ascii="Arial" w:hAnsi="Arial"/>
          <w:color w:val="000000" w:themeColor="text1"/>
          <w:sz w:val="20"/>
          <w:szCs w:val="20"/>
        </w:rPr>
        <w:t>/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м</w:t>
      </w:r>
      <w:r w:rsidRPr="56A77605">
        <w:rPr>
          <w:rFonts w:ascii="Arial" w:hAnsi="Arial"/>
          <w:color w:val="000000" w:themeColor="text1"/>
          <w:sz w:val="20"/>
          <w:szCs w:val="20"/>
        </w:rPr>
        <w:t>².</w:t>
      </w:r>
    </w:p>
    <w:p w14:paraId="65357EFD" w14:textId="02C9766F" w:rsidR="00271098" w:rsidRPr="003F7F9A" w:rsidRDefault="00304A69" w:rsidP="56A77605">
      <w:pPr>
        <w:jc w:val="both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Самые дорогие квартиры в рижских микрорайонах превышали </w:t>
      </w:r>
      <w:r w:rsidRPr="56A77605">
        <w:rPr>
          <w:rFonts w:ascii="Arial" w:hAnsi="Arial"/>
          <w:color w:val="000000" w:themeColor="text1"/>
          <w:sz w:val="20"/>
          <w:szCs w:val="20"/>
        </w:rPr>
        <w:t xml:space="preserve">3000 </w:t>
      </w:r>
      <w:r>
        <w:rPr>
          <w:rFonts w:ascii="Arial" w:hAnsi="Arial"/>
          <w:sz w:val="20"/>
          <w:lang w:val="ru-RU"/>
        </w:rPr>
        <w:t>евро</w:t>
      </w:r>
      <w:r w:rsidRPr="56A77605">
        <w:rPr>
          <w:rFonts w:ascii="Arial" w:hAnsi="Arial"/>
          <w:color w:val="000000" w:themeColor="text1"/>
          <w:sz w:val="20"/>
          <w:szCs w:val="20"/>
        </w:rPr>
        <w:t>/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м</w:t>
      </w:r>
      <w:r w:rsidRPr="56A77605">
        <w:rPr>
          <w:rFonts w:ascii="Arial" w:hAnsi="Arial"/>
          <w:color w:val="000000" w:themeColor="text1"/>
          <w:sz w:val="20"/>
          <w:szCs w:val="20"/>
        </w:rPr>
        <w:t>²</w:t>
      </w:r>
      <w:r w:rsidR="40527424" w:rsidRPr="56A77605">
        <w:rPr>
          <w:rFonts w:ascii="Arial" w:hAnsi="Arial"/>
          <w:color w:val="000000" w:themeColor="text1"/>
          <w:sz w:val="20"/>
          <w:szCs w:val="20"/>
        </w:rPr>
        <w:t>,</w:t>
      </w:r>
      <w:r w:rsidR="003F7F9A" w:rsidRPr="56A77605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8161DE">
        <w:rPr>
          <w:rFonts w:ascii="Arial" w:hAnsi="Arial"/>
          <w:color w:val="000000" w:themeColor="text1"/>
          <w:sz w:val="20"/>
          <w:szCs w:val="20"/>
          <w:lang w:val="ru-RU"/>
        </w:rPr>
        <w:t xml:space="preserve">и это число сделок было аналогичным числу сделок в прошлом году </w:t>
      </w:r>
      <w:r w:rsidR="003F7F9A" w:rsidRPr="56A77605">
        <w:rPr>
          <w:rFonts w:ascii="Arial" w:hAnsi="Arial"/>
          <w:color w:val="000000" w:themeColor="text1"/>
          <w:sz w:val="20"/>
          <w:szCs w:val="20"/>
        </w:rPr>
        <w:t xml:space="preserve">– </w:t>
      </w:r>
      <w:r w:rsidR="008161DE">
        <w:rPr>
          <w:rFonts w:ascii="Arial" w:hAnsi="Arial"/>
          <w:color w:val="000000" w:themeColor="text1"/>
          <w:sz w:val="20"/>
          <w:szCs w:val="20"/>
          <w:lang w:val="ru-RU"/>
        </w:rPr>
        <w:t>около</w:t>
      </w:r>
      <w:r w:rsidR="003F7F9A" w:rsidRPr="56A77605">
        <w:rPr>
          <w:rFonts w:ascii="Arial" w:hAnsi="Arial"/>
          <w:color w:val="000000" w:themeColor="text1"/>
          <w:sz w:val="20"/>
          <w:szCs w:val="20"/>
        </w:rPr>
        <w:t xml:space="preserve"> 3%. </w:t>
      </w:r>
      <w:r w:rsidR="008161DE">
        <w:rPr>
          <w:rFonts w:ascii="Arial" w:hAnsi="Arial"/>
          <w:color w:val="000000" w:themeColor="text1"/>
          <w:sz w:val="20"/>
          <w:szCs w:val="20"/>
          <w:lang w:val="ru-RU"/>
        </w:rPr>
        <w:t xml:space="preserve">По столь высокой цене за квадратный метр больше всего сделок было зарегистрировано в новом квартирном проекте </w:t>
      </w:r>
      <w:r w:rsidR="003F7F9A" w:rsidRPr="56A77605">
        <w:rPr>
          <w:rFonts w:ascii="Arial" w:hAnsi="Arial"/>
          <w:i/>
          <w:iCs/>
          <w:color w:val="000000" w:themeColor="text1"/>
          <w:sz w:val="20"/>
          <w:szCs w:val="20"/>
        </w:rPr>
        <w:t>M</w:t>
      </w:r>
      <w:r w:rsidR="028F3D98" w:rsidRPr="56A77605">
        <w:rPr>
          <w:rFonts w:ascii="Arial" w:hAnsi="Arial"/>
          <w:i/>
          <w:iCs/>
          <w:color w:val="000000" w:themeColor="text1"/>
          <w:sz w:val="20"/>
          <w:szCs w:val="20"/>
        </w:rPr>
        <w:t>oho Garden</w:t>
      </w:r>
      <w:r w:rsidR="003F7F9A" w:rsidRPr="56A77605">
        <w:rPr>
          <w:rFonts w:ascii="Arial" w:hAnsi="Arial"/>
          <w:i/>
          <w:iCs/>
          <w:color w:val="000000" w:themeColor="text1"/>
          <w:sz w:val="20"/>
          <w:szCs w:val="20"/>
        </w:rPr>
        <w:t xml:space="preserve">, </w:t>
      </w:r>
      <w:r w:rsidR="008161DE">
        <w:rPr>
          <w:rFonts w:ascii="Arial" w:hAnsi="Arial"/>
          <w:color w:val="000000" w:themeColor="text1"/>
          <w:sz w:val="20"/>
          <w:szCs w:val="20"/>
          <w:lang w:val="ru-RU"/>
        </w:rPr>
        <w:t>расположенном в Риге по улице Межэзера, 6</w:t>
      </w:r>
      <w:r w:rsidR="003F7F9A" w:rsidRPr="56A77605">
        <w:rPr>
          <w:rFonts w:ascii="Arial" w:hAnsi="Arial"/>
          <w:color w:val="000000" w:themeColor="text1"/>
          <w:sz w:val="20"/>
          <w:szCs w:val="20"/>
        </w:rPr>
        <w:t xml:space="preserve">. </w:t>
      </w:r>
      <w:r w:rsidR="008161DE">
        <w:rPr>
          <w:rFonts w:ascii="Arial" w:hAnsi="Arial"/>
          <w:color w:val="000000" w:themeColor="text1"/>
          <w:sz w:val="20"/>
          <w:szCs w:val="20"/>
          <w:lang w:val="ru-RU"/>
        </w:rPr>
        <w:t xml:space="preserve">Цены в этом проекте достигали </w:t>
      </w:r>
      <w:r w:rsidR="003F7F9A" w:rsidRPr="56A77605">
        <w:rPr>
          <w:rFonts w:ascii="Arial" w:hAnsi="Arial"/>
          <w:color w:val="000000" w:themeColor="text1"/>
          <w:sz w:val="20"/>
          <w:szCs w:val="20"/>
        </w:rPr>
        <w:t xml:space="preserve">3400 </w:t>
      </w:r>
      <w:r w:rsidR="008161DE">
        <w:rPr>
          <w:rFonts w:ascii="Arial" w:hAnsi="Arial"/>
          <w:sz w:val="20"/>
          <w:lang w:val="ru-RU"/>
        </w:rPr>
        <w:t>евро</w:t>
      </w:r>
      <w:r w:rsidR="008161DE" w:rsidRPr="56A77605">
        <w:rPr>
          <w:rFonts w:ascii="Arial" w:hAnsi="Arial"/>
          <w:color w:val="000000" w:themeColor="text1"/>
          <w:sz w:val="20"/>
          <w:szCs w:val="20"/>
        </w:rPr>
        <w:t>/</w:t>
      </w:r>
      <w:r w:rsidR="008161DE">
        <w:rPr>
          <w:rFonts w:ascii="Arial" w:hAnsi="Arial"/>
          <w:color w:val="000000" w:themeColor="text1"/>
          <w:sz w:val="20"/>
          <w:szCs w:val="20"/>
          <w:lang w:val="ru-RU"/>
        </w:rPr>
        <w:t>м</w:t>
      </w:r>
      <w:r w:rsidR="008161DE" w:rsidRPr="56A77605">
        <w:rPr>
          <w:rFonts w:ascii="Arial" w:hAnsi="Arial"/>
          <w:color w:val="000000" w:themeColor="text1"/>
          <w:sz w:val="20"/>
          <w:szCs w:val="20"/>
        </w:rPr>
        <w:t xml:space="preserve">². </w:t>
      </w:r>
      <w:r w:rsidR="008161DE">
        <w:rPr>
          <w:rFonts w:ascii="Arial" w:hAnsi="Arial"/>
          <w:color w:val="000000" w:themeColor="text1"/>
          <w:sz w:val="20"/>
          <w:szCs w:val="20"/>
          <w:lang w:val="ru-RU"/>
        </w:rPr>
        <w:t>Средняя площадь квартир в сделках в этом проекте была около</w:t>
      </w:r>
      <w:r w:rsidR="003F7F9A" w:rsidRPr="56A77605">
        <w:rPr>
          <w:rFonts w:ascii="Arial" w:hAnsi="Arial"/>
          <w:color w:val="000000" w:themeColor="text1"/>
          <w:sz w:val="20"/>
          <w:szCs w:val="20"/>
        </w:rPr>
        <w:t xml:space="preserve"> 60 </w:t>
      </w:r>
      <w:r w:rsidR="008161DE">
        <w:rPr>
          <w:rFonts w:ascii="Arial" w:hAnsi="Arial"/>
          <w:color w:val="000000" w:themeColor="text1"/>
          <w:sz w:val="20"/>
          <w:szCs w:val="20"/>
          <w:lang w:val="ru-RU"/>
        </w:rPr>
        <w:t>м</w:t>
      </w:r>
      <w:r w:rsidR="003F7F9A" w:rsidRPr="56A77605">
        <w:rPr>
          <w:rFonts w:ascii="Arial" w:hAnsi="Arial"/>
          <w:color w:val="000000" w:themeColor="text1"/>
          <w:sz w:val="20"/>
          <w:szCs w:val="20"/>
        </w:rPr>
        <w:t xml:space="preserve">², </w:t>
      </w:r>
      <w:r w:rsidR="008161DE">
        <w:rPr>
          <w:rFonts w:ascii="Arial" w:hAnsi="Arial"/>
          <w:color w:val="000000" w:themeColor="text1"/>
          <w:sz w:val="20"/>
          <w:szCs w:val="20"/>
          <w:lang w:val="ru-RU"/>
        </w:rPr>
        <w:t>причем в основном сделки совершались с двух- и трехкомнатными квартирами</w:t>
      </w:r>
      <w:r w:rsidR="003F7F9A" w:rsidRPr="56A77605">
        <w:rPr>
          <w:rFonts w:ascii="Arial" w:hAnsi="Arial"/>
          <w:color w:val="000000" w:themeColor="text1"/>
          <w:sz w:val="20"/>
          <w:szCs w:val="20"/>
        </w:rPr>
        <w:t>.</w:t>
      </w:r>
    </w:p>
    <w:p w14:paraId="197A4ADC" w14:textId="79B5A480" w:rsidR="0031579A" w:rsidRPr="001E54AB" w:rsidRDefault="008161DE" w:rsidP="56A77605">
      <w:pPr>
        <w:jc w:val="both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Самая дорогая сделка в новом проекте в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рижских микрорайонах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в первом полугодии 2025 года была</w:t>
      </w:r>
      <w:r w:rsidRPr="008161DE">
        <w:rPr>
          <w:rFonts w:ascii="Arial" w:hAnsi="Arial"/>
          <w:color w:val="000000" w:themeColor="text1"/>
          <w:sz w:val="20"/>
          <w:szCs w:val="20"/>
          <w:lang w:val="ru-RU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зарегистрирован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а в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новом квартирном проекте </w:t>
      </w:r>
      <w:r w:rsidR="001E54AB" w:rsidRPr="56A77605">
        <w:rPr>
          <w:rFonts w:ascii="Arial" w:hAnsi="Arial"/>
          <w:i/>
          <w:iCs/>
          <w:color w:val="000000" w:themeColor="text1"/>
          <w:sz w:val="20"/>
          <w:szCs w:val="20"/>
        </w:rPr>
        <w:t>M</w:t>
      </w:r>
      <w:r w:rsidR="21175AF5" w:rsidRPr="56A77605">
        <w:rPr>
          <w:rFonts w:ascii="Arial" w:hAnsi="Arial"/>
          <w:i/>
          <w:iCs/>
          <w:color w:val="000000" w:themeColor="text1"/>
          <w:sz w:val="20"/>
          <w:szCs w:val="20"/>
        </w:rPr>
        <w:t>oho Garden</w:t>
      </w:r>
      <w:r w:rsidR="001E54AB" w:rsidRPr="56A77605">
        <w:rPr>
          <w:rFonts w:ascii="Arial" w:hAnsi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расположенном в Риге по улице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Мирдзас Кемпес, почти за</w:t>
      </w:r>
      <w:r w:rsidR="00DF34F8" w:rsidRPr="56A77605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C46E92" w:rsidRPr="56A77605">
        <w:rPr>
          <w:rFonts w:ascii="Arial" w:hAnsi="Arial"/>
          <w:color w:val="000000" w:themeColor="text1"/>
          <w:sz w:val="20"/>
          <w:szCs w:val="20"/>
        </w:rPr>
        <w:t>3</w:t>
      </w:r>
      <w:r w:rsidR="00A1191C" w:rsidRPr="56A77605">
        <w:rPr>
          <w:rFonts w:ascii="Arial" w:hAnsi="Arial"/>
          <w:color w:val="000000" w:themeColor="text1"/>
          <w:sz w:val="20"/>
          <w:szCs w:val="20"/>
        </w:rPr>
        <w:t>5</w:t>
      </w:r>
      <w:r w:rsidR="00DF34F8" w:rsidRPr="56A77605">
        <w:rPr>
          <w:rFonts w:ascii="Arial" w:hAnsi="Arial"/>
          <w:color w:val="000000" w:themeColor="text1"/>
          <w:sz w:val="20"/>
          <w:szCs w:val="20"/>
        </w:rPr>
        <w:t xml:space="preserve">00 </w:t>
      </w:r>
      <w:r>
        <w:rPr>
          <w:rFonts w:ascii="Arial" w:hAnsi="Arial"/>
          <w:sz w:val="20"/>
          <w:lang w:val="ru-RU"/>
        </w:rPr>
        <w:t>евро</w:t>
      </w:r>
      <w:r w:rsidRPr="56A77605">
        <w:rPr>
          <w:rFonts w:ascii="Arial" w:hAnsi="Arial"/>
          <w:color w:val="000000" w:themeColor="text1"/>
          <w:sz w:val="20"/>
          <w:szCs w:val="20"/>
        </w:rPr>
        <w:t>/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м</w:t>
      </w:r>
      <w:r w:rsidRPr="56A77605">
        <w:rPr>
          <w:rFonts w:ascii="Arial" w:hAnsi="Arial"/>
          <w:color w:val="000000" w:themeColor="text1"/>
          <w:sz w:val="20"/>
          <w:szCs w:val="20"/>
        </w:rPr>
        <w:t>².</w:t>
      </w:r>
    </w:p>
    <w:p w14:paraId="67E3460C" w14:textId="35AE3E26" w:rsidR="00161B77" w:rsidRPr="00230DD2" w:rsidRDefault="008161DE" w:rsidP="56A77605">
      <w:pPr>
        <w:jc w:val="both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  <w:lang w:val="ru-RU"/>
        </w:rPr>
        <w:t>Примерно</w:t>
      </w:r>
      <w:r w:rsidR="001764FE" w:rsidRPr="56A77605">
        <w:rPr>
          <w:rFonts w:ascii="Arial" w:hAnsi="Arial"/>
          <w:color w:val="000000" w:themeColor="text1"/>
          <w:sz w:val="20"/>
          <w:szCs w:val="20"/>
        </w:rPr>
        <w:t xml:space="preserve"> 7%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сделок с квартирами зарегистрировано по цене до </w:t>
      </w:r>
      <w:r w:rsidR="00E154C2" w:rsidRPr="56A77605">
        <w:rPr>
          <w:rFonts w:ascii="Arial" w:hAnsi="Arial"/>
          <w:color w:val="000000" w:themeColor="text1"/>
          <w:sz w:val="20"/>
          <w:szCs w:val="20"/>
        </w:rPr>
        <w:t>1</w:t>
      </w:r>
      <w:r w:rsidR="001E54AB" w:rsidRPr="56A77605">
        <w:rPr>
          <w:rFonts w:ascii="Arial" w:hAnsi="Arial"/>
          <w:color w:val="000000" w:themeColor="text1"/>
          <w:sz w:val="20"/>
          <w:szCs w:val="20"/>
        </w:rPr>
        <w:t>2</w:t>
      </w:r>
      <w:r w:rsidR="009B3AAA" w:rsidRPr="56A77605">
        <w:rPr>
          <w:rFonts w:ascii="Arial" w:hAnsi="Arial"/>
          <w:color w:val="000000" w:themeColor="text1"/>
          <w:sz w:val="20"/>
          <w:szCs w:val="20"/>
        </w:rPr>
        <w:t xml:space="preserve">00 </w:t>
      </w:r>
      <w:r>
        <w:rPr>
          <w:rFonts w:ascii="Arial" w:hAnsi="Arial"/>
          <w:sz w:val="20"/>
          <w:lang w:val="ru-RU"/>
        </w:rPr>
        <w:t>евро</w:t>
      </w:r>
      <w:r w:rsidRPr="56A77605">
        <w:rPr>
          <w:rFonts w:ascii="Arial" w:hAnsi="Arial"/>
          <w:color w:val="000000" w:themeColor="text1"/>
          <w:sz w:val="20"/>
          <w:szCs w:val="20"/>
        </w:rPr>
        <w:t>/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м</w:t>
      </w:r>
      <w:r w:rsidRPr="56A77605">
        <w:rPr>
          <w:rFonts w:ascii="Arial" w:hAnsi="Arial"/>
          <w:color w:val="000000" w:themeColor="text1"/>
          <w:sz w:val="20"/>
          <w:szCs w:val="20"/>
        </w:rPr>
        <w:t>².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 Доля таких сделок по сравнению с 2024 годом уменьшилась</w:t>
      </w:r>
      <w:r w:rsidR="001764FE" w:rsidRPr="56A77605">
        <w:rPr>
          <w:rFonts w:ascii="Arial" w:hAnsi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 xml:space="preserve">Многие из этих сделок </w:t>
      </w:r>
      <w:r w:rsidRPr="004A563A">
        <w:rPr>
          <w:rFonts w:ascii="Arial" w:hAnsi="Arial"/>
          <w:sz w:val="20"/>
          <w:szCs w:val="20"/>
          <w:lang w:val="ru-RU"/>
        </w:rPr>
        <w:t>заключались с квартирами, где фиксированные цены в сделках, скорее всего, полностью не отражали общую сумму сделки.</w:t>
      </w:r>
      <w:r>
        <w:rPr>
          <w:rFonts w:ascii="Arial" w:hAnsi="Arial"/>
          <w:sz w:val="20"/>
          <w:szCs w:val="20"/>
          <w:lang w:val="ru-RU"/>
        </w:rPr>
        <w:t xml:space="preserve"> </w:t>
      </w:r>
      <w:r w:rsidRPr="004A563A">
        <w:rPr>
          <w:rFonts w:ascii="Arial" w:hAnsi="Arial"/>
          <w:sz w:val="20"/>
          <w:szCs w:val="20"/>
          <w:lang w:val="ru-RU"/>
        </w:rPr>
        <w:t>Квартир</w:t>
      </w:r>
      <w:r>
        <w:rPr>
          <w:rFonts w:ascii="Arial" w:hAnsi="Arial"/>
          <w:sz w:val="20"/>
          <w:szCs w:val="20"/>
          <w:lang w:val="ru-RU"/>
        </w:rPr>
        <w:t>ы</w:t>
      </w:r>
      <w:r w:rsidRPr="004A563A">
        <w:rPr>
          <w:rFonts w:ascii="Arial" w:hAnsi="Arial"/>
          <w:sz w:val="20"/>
          <w:szCs w:val="20"/>
          <w:lang w:val="ru-RU"/>
        </w:rPr>
        <w:t>, находящи</w:t>
      </w:r>
      <w:r>
        <w:rPr>
          <w:rFonts w:ascii="Arial" w:hAnsi="Arial"/>
          <w:sz w:val="20"/>
          <w:szCs w:val="20"/>
          <w:lang w:val="ru-RU"/>
        </w:rPr>
        <w:t>е</w:t>
      </w:r>
      <w:r w:rsidRPr="004A563A">
        <w:rPr>
          <w:rFonts w:ascii="Arial" w:hAnsi="Arial"/>
          <w:sz w:val="20"/>
          <w:szCs w:val="20"/>
          <w:lang w:val="ru-RU"/>
        </w:rPr>
        <w:t>ся в новых или полностью реновированных домах, по цене ниже 1</w:t>
      </w:r>
      <w:r>
        <w:rPr>
          <w:rFonts w:ascii="Arial" w:hAnsi="Arial"/>
          <w:sz w:val="20"/>
          <w:szCs w:val="20"/>
          <w:lang w:val="ru-RU"/>
        </w:rPr>
        <w:t>2</w:t>
      </w:r>
      <w:r w:rsidRPr="004A563A">
        <w:rPr>
          <w:rFonts w:ascii="Arial" w:hAnsi="Arial"/>
          <w:sz w:val="20"/>
          <w:szCs w:val="20"/>
          <w:lang w:val="ru-RU"/>
        </w:rPr>
        <w:t xml:space="preserve">00 евро/м² в предложении </w:t>
      </w:r>
      <w:r>
        <w:rPr>
          <w:rFonts w:ascii="Arial" w:hAnsi="Arial"/>
          <w:sz w:val="20"/>
          <w:szCs w:val="20"/>
          <w:lang w:val="ru-RU"/>
        </w:rPr>
        <w:t>встречаются редко</w:t>
      </w:r>
      <w:r w:rsidRPr="004A563A">
        <w:rPr>
          <w:rFonts w:ascii="Arial" w:hAnsi="Arial"/>
          <w:sz w:val="20"/>
          <w:lang w:val="ru-RU"/>
        </w:rPr>
        <w:t xml:space="preserve">. </w:t>
      </w:r>
      <w:r>
        <w:rPr>
          <w:rFonts w:ascii="Arial" w:hAnsi="Arial"/>
          <w:sz w:val="20"/>
          <w:lang w:val="ru-RU"/>
        </w:rPr>
        <w:t xml:space="preserve">Обычно это </w:t>
      </w:r>
      <w:r>
        <w:rPr>
          <w:rFonts w:ascii="Arial" w:hAnsi="Arial"/>
          <w:color w:val="000000" w:themeColor="text1"/>
          <w:sz w:val="20"/>
          <w:szCs w:val="20"/>
          <w:lang w:val="ru-RU"/>
        </w:rPr>
        <w:t>неликвидные квартиры большой площади, с плохим расположением в домах, непрактичной планировкой и другими негативными факторами</w:t>
      </w:r>
      <w:r w:rsidR="00161B77" w:rsidRPr="56A77605">
        <w:rPr>
          <w:rFonts w:ascii="Arial" w:hAnsi="Arial"/>
          <w:color w:val="000000" w:themeColor="text1"/>
          <w:sz w:val="20"/>
          <w:szCs w:val="20"/>
        </w:rPr>
        <w:t>.</w:t>
      </w:r>
      <w:r w:rsidRPr="008161DE">
        <w:rPr>
          <w:rFonts w:ascii="Arial" w:hAnsi="Arial"/>
          <w:sz w:val="20"/>
          <w:szCs w:val="20"/>
          <w:lang w:val="ru-RU"/>
        </w:rPr>
        <w:t xml:space="preserve"> </w:t>
      </w:r>
    </w:p>
    <w:p w14:paraId="5BFDCA63" w14:textId="171606E8" w:rsidR="00387AEF" w:rsidRDefault="00387AEF" w:rsidP="00387AEF">
      <w:pPr>
        <w:jc w:val="both"/>
        <w:rPr>
          <w:rFonts w:ascii="Arial" w:hAnsi="Arial"/>
          <w:sz w:val="20"/>
          <w:szCs w:val="20"/>
          <w:lang w:val="ru-RU"/>
        </w:rPr>
      </w:pPr>
      <w:r w:rsidRPr="00E1583F">
        <w:rPr>
          <w:rFonts w:ascii="Arial" w:hAnsi="Arial"/>
          <w:sz w:val="20"/>
          <w:szCs w:val="20"/>
          <w:lang w:val="ru-RU"/>
        </w:rPr>
        <w:lastRenderedPageBreak/>
        <w:t>Анализируя пропорцию числа сделок по числу комнат в квартире, можно сделать вывод, что в рижских микрорайонах в</w:t>
      </w:r>
      <w:r>
        <w:rPr>
          <w:rFonts w:ascii="Arial" w:hAnsi="Arial"/>
          <w:sz w:val="20"/>
          <w:szCs w:val="20"/>
          <w:lang w:val="ru-RU"/>
        </w:rPr>
        <w:t xml:space="preserve"> 202</w:t>
      </w:r>
      <w:r>
        <w:rPr>
          <w:rFonts w:ascii="Arial" w:hAnsi="Arial"/>
          <w:sz w:val="20"/>
          <w:szCs w:val="20"/>
          <w:lang w:val="ru-RU"/>
        </w:rPr>
        <w:t>5</w:t>
      </w:r>
      <w:r>
        <w:rPr>
          <w:rFonts w:ascii="Arial" w:hAnsi="Arial"/>
          <w:sz w:val="20"/>
          <w:szCs w:val="20"/>
          <w:lang w:val="ru-RU"/>
        </w:rPr>
        <w:t xml:space="preserve"> году почти половина сделок </w:t>
      </w:r>
      <w:r w:rsidRPr="00E1583F">
        <w:rPr>
          <w:rFonts w:ascii="Arial" w:hAnsi="Arial"/>
          <w:sz w:val="20"/>
          <w:szCs w:val="20"/>
          <w:lang w:val="ru-RU"/>
        </w:rPr>
        <w:t>состоял</w:t>
      </w:r>
      <w:r>
        <w:rPr>
          <w:rFonts w:ascii="Arial" w:hAnsi="Arial"/>
          <w:sz w:val="20"/>
          <w:szCs w:val="20"/>
          <w:lang w:val="ru-RU"/>
        </w:rPr>
        <w:t>а</w:t>
      </w:r>
      <w:r w:rsidRPr="00E1583F">
        <w:rPr>
          <w:rFonts w:ascii="Arial" w:hAnsi="Arial"/>
          <w:sz w:val="20"/>
          <w:szCs w:val="20"/>
          <w:lang w:val="ru-RU"/>
        </w:rPr>
        <w:t>сь с двухкомнатными квартирами (</w:t>
      </w:r>
      <w:r>
        <w:rPr>
          <w:rFonts w:ascii="Arial" w:hAnsi="Arial"/>
          <w:sz w:val="20"/>
          <w:szCs w:val="20"/>
          <w:lang w:val="ru-RU"/>
        </w:rPr>
        <w:t>4</w:t>
      </w:r>
      <w:r>
        <w:rPr>
          <w:rFonts w:ascii="Arial" w:hAnsi="Arial"/>
          <w:sz w:val="20"/>
          <w:szCs w:val="20"/>
          <w:lang w:val="ru-RU"/>
        </w:rPr>
        <w:t>4</w:t>
      </w:r>
      <w:r w:rsidRPr="00E1583F">
        <w:rPr>
          <w:rFonts w:ascii="Arial" w:hAnsi="Arial"/>
          <w:sz w:val="20"/>
          <w:szCs w:val="20"/>
          <w:lang w:val="ru-RU"/>
        </w:rPr>
        <w:t xml:space="preserve">%). </w:t>
      </w:r>
      <w:r>
        <w:rPr>
          <w:rFonts w:ascii="Arial" w:hAnsi="Arial"/>
          <w:sz w:val="20"/>
          <w:szCs w:val="20"/>
          <w:lang w:val="ru-RU"/>
        </w:rPr>
        <w:t>Доля двухкомнатных квартир в этом году была почти такой же, как в предыдущие годы. Сравнительно</w:t>
      </w:r>
      <w:r w:rsidRPr="00E1583F">
        <w:rPr>
          <w:rFonts w:ascii="Arial" w:hAnsi="Arial"/>
          <w:sz w:val="20"/>
          <w:szCs w:val="20"/>
          <w:lang w:val="ru-RU"/>
        </w:rPr>
        <w:t xml:space="preserve"> меньше сделок состоялось с трехкомнатными (</w:t>
      </w:r>
      <w:r>
        <w:rPr>
          <w:rFonts w:ascii="Arial" w:hAnsi="Arial"/>
          <w:sz w:val="20"/>
          <w:szCs w:val="20"/>
          <w:lang w:val="ru-RU"/>
        </w:rPr>
        <w:t>3</w:t>
      </w:r>
      <w:r>
        <w:rPr>
          <w:rFonts w:ascii="Arial" w:hAnsi="Arial"/>
          <w:sz w:val="20"/>
          <w:szCs w:val="20"/>
          <w:lang w:val="ru-RU"/>
        </w:rPr>
        <w:t>7</w:t>
      </w:r>
      <w:r w:rsidRPr="00E1583F">
        <w:rPr>
          <w:rFonts w:ascii="Arial" w:hAnsi="Arial"/>
          <w:sz w:val="20"/>
          <w:szCs w:val="20"/>
          <w:lang w:val="ru-RU"/>
        </w:rPr>
        <w:t>%) и четырехкомнатными квартирами (</w:t>
      </w:r>
      <w:r>
        <w:rPr>
          <w:rFonts w:ascii="Arial" w:hAnsi="Arial"/>
          <w:sz w:val="20"/>
          <w:szCs w:val="20"/>
          <w:lang w:val="ru-RU"/>
        </w:rPr>
        <w:t>1</w:t>
      </w:r>
      <w:r>
        <w:rPr>
          <w:rFonts w:ascii="Arial" w:hAnsi="Arial"/>
          <w:sz w:val="20"/>
          <w:szCs w:val="20"/>
          <w:lang w:val="ru-RU"/>
        </w:rPr>
        <w:t>0</w:t>
      </w:r>
      <w:r w:rsidRPr="00E1583F">
        <w:rPr>
          <w:rFonts w:ascii="Arial" w:hAnsi="Arial"/>
          <w:sz w:val="20"/>
          <w:szCs w:val="20"/>
          <w:lang w:val="ru-RU"/>
        </w:rPr>
        <w:t xml:space="preserve">%). В свою очередь, </w:t>
      </w:r>
      <w:r>
        <w:rPr>
          <w:rFonts w:ascii="Arial" w:hAnsi="Arial"/>
          <w:sz w:val="20"/>
          <w:szCs w:val="20"/>
          <w:lang w:val="ru-RU"/>
        </w:rPr>
        <w:t>меньше всего</w:t>
      </w:r>
      <w:r w:rsidRPr="00E1583F">
        <w:rPr>
          <w:rFonts w:ascii="Arial" w:hAnsi="Arial"/>
          <w:sz w:val="20"/>
          <w:szCs w:val="20"/>
          <w:lang w:val="ru-RU"/>
        </w:rPr>
        <w:t xml:space="preserve"> сделок зарегистрировано с однокомнатными квартирами (</w:t>
      </w:r>
      <w:r>
        <w:rPr>
          <w:rFonts w:ascii="Arial" w:hAnsi="Arial"/>
          <w:sz w:val="20"/>
          <w:szCs w:val="20"/>
          <w:lang w:val="ru-RU"/>
        </w:rPr>
        <w:t>8</w:t>
      </w:r>
      <w:r w:rsidRPr="00E1583F">
        <w:rPr>
          <w:rFonts w:ascii="Arial" w:hAnsi="Arial"/>
          <w:sz w:val="20"/>
          <w:szCs w:val="20"/>
          <w:lang w:val="ru-RU"/>
        </w:rPr>
        <w:t>%).</w:t>
      </w:r>
    </w:p>
    <w:p w14:paraId="6F56763B" w14:textId="2B56C81D" w:rsidR="00D67A35" w:rsidRPr="00156974" w:rsidRDefault="008161DE" w:rsidP="00D67A35">
      <w:pPr>
        <w:pStyle w:val="Standard"/>
        <w:rPr>
          <w:rFonts w:ascii="Arial" w:hAnsi="Arial" w:cs="Arial"/>
          <w:b/>
          <w:color w:val="auto"/>
          <w:sz w:val="20"/>
        </w:rPr>
      </w:pPr>
      <w:r>
        <w:rPr>
          <w:rFonts w:ascii="Arial" w:hAnsi="Arial"/>
          <w:b/>
          <w:bCs/>
          <w:sz w:val="20"/>
          <w:lang w:val="ru-RU"/>
        </w:rPr>
        <w:t>Распределение числа</w:t>
      </w:r>
      <w:r w:rsidR="00D67A35" w:rsidRPr="00E1583F">
        <w:rPr>
          <w:rFonts w:ascii="Arial" w:hAnsi="Arial"/>
          <w:b/>
          <w:bCs/>
          <w:sz w:val="20"/>
          <w:lang w:val="ru-RU"/>
        </w:rPr>
        <w:t xml:space="preserve"> сделок с квартирами в новых проектах в рижских микрорайонах по числу комнат в квартире в</w:t>
      </w:r>
      <w:r w:rsidR="00D67A35">
        <w:rPr>
          <w:rFonts w:ascii="Arial" w:hAnsi="Arial"/>
          <w:b/>
          <w:bCs/>
          <w:sz w:val="20"/>
          <w:lang w:val="ru-RU"/>
        </w:rPr>
        <w:t xml:space="preserve"> первом полугодии</w:t>
      </w:r>
      <w:r w:rsidR="00D67A35" w:rsidRPr="00E1583F">
        <w:rPr>
          <w:rFonts w:ascii="Arial" w:hAnsi="Arial"/>
          <w:b/>
          <w:bCs/>
          <w:sz w:val="20"/>
          <w:lang w:val="ru-RU"/>
        </w:rPr>
        <w:t xml:space="preserve"> 202</w:t>
      </w:r>
      <w:r>
        <w:rPr>
          <w:rFonts w:ascii="Arial" w:hAnsi="Arial"/>
          <w:b/>
          <w:bCs/>
          <w:sz w:val="20"/>
          <w:lang w:val="ru-RU"/>
        </w:rPr>
        <w:t>5</w:t>
      </w:r>
      <w:r w:rsidR="00D67A35">
        <w:rPr>
          <w:rFonts w:ascii="Arial" w:hAnsi="Arial"/>
          <w:b/>
          <w:bCs/>
          <w:sz w:val="20"/>
          <w:lang w:val="ru-RU"/>
        </w:rPr>
        <w:t xml:space="preserve"> </w:t>
      </w:r>
      <w:r w:rsidR="00D67A35" w:rsidRPr="00E1583F">
        <w:rPr>
          <w:rFonts w:ascii="Arial" w:hAnsi="Arial"/>
          <w:b/>
          <w:bCs/>
          <w:sz w:val="20"/>
          <w:lang w:val="ru-RU"/>
        </w:rPr>
        <w:t>года</w:t>
      </w:r>
      <w:r w:rsidR="00D67A35" w:rsidRPr="00156974">
        <w:rPr>
          <w:rFonts w:ascii="Arial" w:hAnsi="Arial" w:cs="Arial"/>
          <w:b/>
          <w:color w:val="auto"/>
          <w:sz w:val="20"/>
        </w:rPr>
        <w:t xml:space="preserve"> </w:t>
      </w:r>
    </w:p>
    <w:p w14:paraId="336A5E50" w14:textId="77777777" w:rsidR="001A6089" w:rsidRPr="00227DD5" w:rsidRDefault="001A6089" w:rsidP="009B3AAA">
      <w:pPr>
        <w:pStyle w:val="Standard"/>
        <w:rPr>
          <w:rFonts w:ascii="Arial" w:hAnsi="Arial" w:cs="Arial"/>
          <w:b/>
          <w:color w:val="000000" w:themeColor="text1"/>
          <w:sz w:val="20"/>
        </w:rPr>
      </w:pPr>
    </w:p>
    <w:p w14:paraId="0FB5C57B" w14:textId="496ED175" w:rsidR="000C5CBB" w:rsidRPr="00227DD5" w:rsidRDefault="00227DD5" w:rsidP="009B3AAA">
      <w:pPr>
        <w:pStyle w:val="Standard"/>
        <w:rPr>
          <w:rFonts w:ascii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18B4CECC" wp14:editId="39DAD602">
            <wp:extent cx="3640347" cy="2332703"/>
            <wp:effectExtent l="0" t="0" r="0" b="0"/>
            <wp:docPr id="197461865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218" cy="234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CBDF5" w14:textId="76682843" w:rsidR="56A77605" w:rsidRDefault="56A77605" w:rsidP="56A77605">
      <w:pPr>
        <w:pStyle w:val="Standard"/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14:paraId="4B65CC2F" w14:textId="78F5B1EB" w:rsidR="009B3AAA" w:rsidRPr="00227DD5" w:rsidRDefault="00BB11C4" w:rsidP="56A77605">
      <w:pPr>
        <w:pStyle w:val="Standard"/>
        <w:jc w:val="both"/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 xml:space="preserve">: </w:t>
      </w: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ГОСУДАРСТВЕННАЯ ЗЕМЕЛЬНАЯ СЛУЖБА</w:t>
      </w:r>
    </w:p>
    <w:p w14:paraId="1B571260" w14:textId="77777777" w:rsidR="00662375" w:rsidRPr="00545EF3" w:rsidRDefault="00662375" w:rsidP="00662375">
      <w:pPr>
        <w:pStyle w:val="Standard"/>
        <w:jc w:val="both"/>
        <w:rPr>
          <w:rFonts w:ascii="Arial" w:hAnsi="Arial" w:cs="Arial"/>
          <w:color w:val="4F81BD" w:themeColor="accent1"/>
          <w:sz w:val="20"/>
        </w:rPr>
      </w:pPr>
    </w:p>
    <w:p w14:paraId="4B192E82" w14:textId="24B40DC2" w:rsidR="008161DE" w:rsidRDefault="008161DE" w:rsidP="008161DE">
      <w:pPr>
        <w:pStyle w:val="Standard"/>
        <w:jc w:val="both"/>
        <w:rPr>
          <w:rFonts w:ascii="Arial" w:hAnsi="Arial" w:cs="Arial"/>
          <w:color w:val="auto"/>
          <w:sz w:val="20"/>
          <w:lang w:val="ru-RU"/>
        </w:rPr>
      </w:pPr>
      <w:r w:rsidRPr="00E1583F">
        <w:rPr>
          <w:rFonts w:ascii="Arial" w:hAnsi="Arial"/>
          <w:sz w:val="20"/>
          <w:lang w:val="ru-RU"/>
        </w:rPr>
        <w:t>Анализируя сделки с квартирами новых проектов в рижских микрорайонах по общей площади, можно сделать вывод, что, как и в предыдущие годы, больше всего сделок совершалось с квартирами средней площади. В</w:t>
      </w:r>
      <w:r>
        <w:rPr>
          <w:rFonts w:ascii="Arial" w:hAnsi="Arial"/>
          <w:sz w:val="20"/>
          <w:lang w:val="ru-RU"/>
        </w:rPr>
        <w:t xml:space="preserve"> первой половине 202</w:t>
      </w:r>
      <w:r w:rsidR="00142CF5">
        <w:rPr>
          <w:rFonts w:ascii="Arial" w:hAnsi="Arial"/>
          <w:sz w:val="20"/>
          <w:lang w:val="ru-RU"/>
        </w:rPr>
        <w:t>5</w:t>
      </w:r>
      <w:r>
        <w:rPr>
          <w:rFonts w:ascii="Arial" w:hAnsi="Arial"/>
          <w:sz w:val="20"/>
          <w:lang w:val="ru-RU"/>
        </w:rPr>
        <w:t xml:space="preserve"> года </w:t>
      </w:r>
      <w:r w:rsidRPr="00E1583F">
        <w:rPr>
          <w:rFonts w:ascii="Arial" w:hAnsi="Arial"/>
          <w:sz w:val="20"/>
          <w:lang w:val="ru-RU"/>
        </w:rPr>
        <w:t>больше всего было продано квартир площадью от 50 до 85 м</w:t>
      </w:r>
      <w:r w:rsidRPr="00E1583F">
        <w:rPr>
          <w:rFonts w:ascii="Arial" w:hAnsi="Arial"/>
          <w:sz w:val="20"/>
          <w:vertAlign w:val="superscript"/>
          <w:lang w:val="ru-RU"/>
        </w:rPr>
        <w:t>2</w:t>
      </w:r>
      <w:r w:rsidRPr="00E1583F">
        <w:rPr>
          <w:rFonts w:ascii="Arial" w:hAnsi="Arial"/>
          <w:sz w:val="20"/>
          <w:lang w:val="ru-RU"/>
        </w:rPr>
        <w:t xml:space="preserve"> (</w:t>
      </w:r>
      <w:r w:rsidR="00142CF5">
        <w:rPr>
          <w:rFonts w:ascii="Arial" w:hAnsi="Arial" w:cs="Arial"/>
          <w:color w:val="auto"/>
          <w:sz w:val="20"/>
          <w:lang w:val="ru-RU"/>
        </w:rPr>
        <w:t>634</w:t>
      </w:r>
      <w:r w:rsidRPr="00E1583F">
        <w:rPr>
          <w:rFonts w:ascii="Arial" w:hAnsi="Arial" w:cs="Arial"/>
          <w:color w:val="auto"/>
          <w:sz w:val="20"/>
          <w:lang w:val="ru-RU"/>
        </w:rPr>
        <w:t xml:space="preserve"> </w:t>
      </w:r>
      <w:r w:rsidRPr="00E1583F">
        <w:rPr>
          <w:rFonts w:ascii="Arial" w:hAnsi="Arial"/>
          <w:sz w:val="20"/>
          <w:lang w:val="ru-RU"/>
        </w:rPr>
        <w:t>сдел</w:t>
      </w:r>
      <w:r>
        <w:rPr>
          <w:rFonts w:ascii="Arial" w:hAnsi="Arial"/>
          <w:sz w:val="20"/>
          <w:lang w:val="ru-RU"/>
        </w:rPr>
        <w:t>ки</w:t>
      </w:r>
      <w:r w:rsidRPr="00E1583F">
        <w:rPr>
          <w:rFonts w:ascii="Arial" w:hAnsi="Arial"/>
          <w:sz w:val="20"/>
          <w:lang w:val="ru-RU"/>
        </w:rPr>
        <w:t xml:space="preserve"> или </w:t>
      </w:r>
      <w:r>
        <w:rPr>
          <w:rFonts w:ascii="Arial" w:hAnsi="Arial"/>
          <w:sz w:val="20"/>
          <w:lang w:val="ru-RU"/>
        </w:rPr>
        <w:t>5</w:t>
      </w:r>
      <w:r w:rsidR="00142CF5">
        <w:rPr>
          <w:rFonts w:ascii="Arial" w:hAnsi="Arial"/>
          <w:sz w:val="20"/>
          <w:lang w:val="ru-RU"/>
        </w:rPr>
        <w:t>7</w:t>
      </w:r>
      <w:r w:rsidRPr="00E1583F">
        <w:rPr>
          <w:rFonts w:ascii="Arial" w:hAnsi="Arial"/>
          <w:sz w:val="20"/>
          <w:lang w:val="ru-RU"/>
        </w:rPr>
        <w:t xml:space="preserve">% от </w:t>
      </w:r>
      <w:r>
        <w:rPr>
          <w:rFonts w:ascii="Arial" w:hAnsi="Arial"/>
          <w:sz w:val="20"/>
          <w:lang w:val="ru-RU"/>
        </w:rPr>
        <w:t xml:space="preserve">общего числа </w:t>
      </w:r>
      <w:r w:rsidRPr="00E1583F">
        <w:rPr>
          <w:rFonts w:ascii="Arial" w:hAnsi="Arial"/>
          <w:sz w:val="20"/>
          <w:lang w:val="ru-RU"/>
        </w:rPr>
        <w:t>сделок с квартирами новых проектов в рижских микрорайонах). Намного меньшее число сделок было с небольшими квартирами площадью от 35 до 50 м</w:t>
      </w:r>
      <w:r w:rsidRPr="00E1583F">
        <w:rPr>
          <w:rFonts w:ascii="Arial" w:hAnsi="Arial"/>
          <w:sz w:val="20"/>
          <w:vertAlign w:val="superscript"/>
          <w:lang w:val="ru-RU"/>
        </w:rPr>
        <w:t>2</w:t>
      </w:r>
      <w:r>
        <w:rPr>
          <w:rFonts w:ascii="Arial" w:hAnsi="Arial"/>
          <w:sz w:val="20"/>
          <w:lang w:val="ru-RU"/>
        </w:rPr>
        <w:t>, еще меньше</w:t>
      </w:r>
      <w:r w:rsidRPr="00E1583F">
        <w:rPr>
          <w:rFonts w:ascii="Arial" w:hAnsi="Arial"/>
          <w:sz w:val="20"/>
          <w:lang w:val="ru-RU"/>
        </w:rPr>
        <w:t xml:space="preserve"> с квартирами </w:t>
      </w:r>
      <w:r>
        <w:rPr>
          <w:rFonts w:ascii="Arial" w:hAnsi="Arial"/>
          <w:sz w:val="20"/>
          <w:lang w:val="ru-RU"/>
        </w:rPr>
        <w:t>большой</w:t>
      </w:r>
      <w:r w:rsidRPr="00E1583F">
        <w:rPr>
          <w:rFonts w:ascii="Arial" w:hAnsi="Arial"/>
          <w:sz w:val="20"/>
          <w:lang w:val="ru-RU"/>
        </w:rPr>
        <w:t xml:space="preserve"> площади – </w:t>
      </w:r>
      <w:r>
        <w:rPr>
          <w:rFonts w:ascii="Arial" w:hAnsi="Arial"/>
          <w:sz w:val="20"/>
          <w:lang w:val="ru-RU"/>
        </w:rPr>
        <w:t>более 85</w:t>
      </w:r>
      <w:r w:rsidRPr="00E1583F">
        <w:rPr>
          <w:rFonts w:ascii="Arial" w:hAnsi="Arial"/>
          <w:sz w:val="20"/>
          <w:lang w:val="ru-RU"/>
        </w:rPr>
        <w:t xml:space="preserve"> м</w:t>
      </w:r>
      <w:r w:rsidRPr="00E1583F">
        <w:rPr>
          <w:rFonts w:ascii="Arial" w:hAnsi="Arial"/>
          <w:sz w:val="20"/>
          <w:vertAlign w:val="superscript"/>
          <w:lang w:val="ru-RU"/>
        </w:rPr>
        <w:t>2</w:t>
      </w:r>
      <w:r w:rsidRPr="00E1583F">
        <w:rPr>
          <w:rFonts w:ascii="Arial" w:hAnsi="Arial"/>
          <w:sz w:val="20"/>
          <w:lang w:val="ru-RU"/>
        </w:rPr>
        <w:t xml:space="preserve">. В свою очередь, меньше всего было продано квартир </w:t>
      </w:r>
      <w:r>
        <w:rPr>
          <w:rFonts w:ascii="Arial" w:hAnsi="Arial"/>
          <w:sz w:val="20"/>
          <w:lang w:val="ru-RU"/>
        </w:rPr>
        <w:t>маленькой</w:t>
      </w:r>
      <w:r w:rsidRPr="00E1583F">
        <w:rPr>
          <w:rFonts w:ascii="Arial" w:hAnsi="Arial"/>
          <w:sz w:val="20"/>
          <w:lang w:val="ru-RU"/>
        </w:rPr>
        <w:t xml:space="preserve"> площади, </w:t>
      </w:r>
      <w:r>
        <w:rPr>
          <w:rFonts w:ascii="Arial" w:hAnsi="Arial"/>
          <w:sz w:val="20"/>
          <w:lang w:val="ru-RU"/>
        </w:rPr>
        <w:t>до 35</w:t>
      </w:r>
      <w:r w:rsidRPr="00E1583F">
        <w:rPr>
          <w:rFonts w:ascii="Arial" w:hAnsi="Arial"/>
          <w:sz w:val="20"/>
          <w:lang w:val="ru-RU"/>
        </w:rPr>
        <w:t xml:space="preserve"> м</w:t>
      </w:r>
      <w:r w:rsidRPr="00E1583F">
        <w:rPr>
          <w:rFonts w:ascii="Arial" w:hAnsi="Arial"/>
          <w:sz w:val="20"/>
          <w:vertAlign w:val="superscript"/>
          <w:lang w:val="ru-RU"/>
        </w:rPr>
        <w:t xml:space="preserve">2 </w:t>
      </w:r>
      <w:r w:rsidRPr="00E1583F">
        <w:rPr>
          <w:rFonts w:ascii="Arial" w:hAnsi="Arial"/>
          <w:sz w:val="20"/>
          <w:lang w:val="ru-RU"/>
        </w:rPr>
        <w:t>(</w:t>
      </w:r>
      <w:r w:rsidR="00142CF5">
        <w:rPr>
          <w:rFonts w:ascii="Arial" w:hAnsi="Arial"/>
          <w:sz w:val="20"/>
          <w:lang w:val="ru-RU"/>
        </w:rPr>
        <w:t>35</w:t>
      </w:r>
      <w:r w:rsidRPr="00E1583F">
        <w:rPr>
          <w:rFonts w:ascii="Arial" w:hAnsi="Arial"/>
          <w:sz w:val="20"/>
          <w:lang w:val="ru-RU"/>
        </w:rPr>
        <w:t xml:space="preserve"> сдел</w:t>
      </w:r>
      <w:r w:rsidR="00142CF5">
        <w:rPr>
          <w:rFonts w:ascii="Arial" w:hAnsi="Arial"/>
          <w:sz w:val="20"/>
          <w:lang w:val="ru-RU"/>
        </w:rPr>
        <w:t>ок</w:t>
      </w:r>
      <w:r w:rsidRPr="00E1583F">
        <w:rPr>
          <w:rFonts w:ascii="Arial" w:hAnsi="Arial"/>
          <w:sz w:val="20"/>
          <w:lang w:val="ru-RU"/>
        </w:rPr>
        <w:t>).</w:t>
      </w:r>
      <w:r w:rsidRPr="00E1583F">
        <w:rPr>
          <w:rFonts w:ascii="Arial" w:hAnsi="Arial" w:cs="Arial"/>
          <w:color w:val="auto"/>
          <w:sz w:val="20"/>
          <w:lang w:val="ru-RU"/>
        </w:rPr>
        <w:t xml:space="preserve"> </w:t>
      </w:r>
    </w:p>
    <w:p w14:paraId="1869B006" w14:textId="77777777" w:rsidR="008161DE" w:rsidRDefault="008161DE" w:rsidP="008161DE">
      <w:pPr>
        <w:pStyle w:val="Standard"/>
        <w:jc w:val="both"/>
        <w:rPr>
          <w:rFonts w:ascii="Arial" w:hAnsi="Arial" w:cs="Arial"/>
          <w:color w:val="auto"/>
          <w:sz w:val="20"/>
          <w:lang w:val="ru-RU"/>
        </w:rPr>
      </w:pPr>
    </w:p>
    <w:p w14:paraId="23E88AE2" w14:textId="001C84F2" w:rsidR="00142CF5" w:rsidRDefault="00142CF5" w:rsidP="00142CF5">
      <w:pPr>
        <w:pStyle w:val="Standard"/>
        <w:jc w:val="both"/>
        <w:rPr>
          <w:rFonts w:ascii="Arial" w:hAnsi="Arial"/>
          <w:b/>
          <w:bCs/>
          <w:sz w:val="20"/>
          <w:lang w:val="ru-RU"/>
        </w:rPr>
      </w:pPr>
      <w:r>
        <w:rPr>
          <w:rFonts w:ascii="Arial" w:hAnsi="Arial"/>
          <w:b/>
          <w:bCs/>
          <w:sz w:val="20"/>
          <w:lang w:val="ru-RU"/>
        </w:rPr>
        <w:t>Распределение числа</w:t>
      </w:r>
      <w:r w:rsidRPr="00E1583F">
        <w:rPr>
          <w:rFonts w:ascii="Arial" w:hAnsi="Arial"/>
          <w:b/>
          <w:bCs/>
          <w:sz w:val="20"/>
          <w:lang w:val="ru-RU"/>
        </w:rPr>
        <w:t xml:space="preserve"> сделок с квартирами в новых проектах в рижских микрорайонах по общей площади в</w:t>
      </w:r>
      <w:r>
        <w:rPr>
          <w:rFonts w:ascii="Arial" w:hAnsi="Arial"/>
          <w:b/>
          <w:bCs/>
          <w:sz w:val="20"/>
          <w:lang w:val="ru-RU"/>
        </w:rPr>
        <w:t xml:space="preserve"> первом полугодии</w:t>
      </w:r>
      <w:r w:rsidRPr="00E1583F">
        <w:rPr>
          <w:rFonts w:ascii="Arial" w:hAnsi="Arial"/>
          <w:b/>
          <w:bCs/>
          <w:sz w:val="20"/>
          <w:lang w:val="ru-RU"/>
        </w:rPr>
        <w:t xml:space="preserve"> 20</w:t>
      </w:r>
      <w:r>
        <w:rPr>
          <w:rFonts w:ascii="Arial" w:hAnsi="Arial"/>
          <w:b/>
          <w:bCs/>
          <w:sz w:val="20"/>
          <w:lang w:val="ru-RU"/>
        </w:rPr>
        <w:t>2</w:t>
      </w:r>
      <w:r>
        <w:rPr>
          <w:rFonts w:ascii="Arial" w:hAnsi="Arial"/>
          <w:b/>
          <w:bCs/>
          <w:sz w:val="20"/>
          <w:lang w:val="ru-RU"/>
        </w:rPr>
        <w:t>5</w:t>
      </w:r>
      <w:r>
        <w:rPr>
          <w:rFonts w:ascii="Arial" w:hAnsi="Arial"/>
          <w:b/>
          <w:bCs/>
          <w:sz w:val="20"/>
          <w:lang w:val="ru-RU"/>
        </w:rPr>
        <w:t xml:space="preserve"> </w:t>
      </w:r>
      <w:r w:rsidRPr="00E1583F">
        <w:rPr>
          <w:rFonts w:ascii="Arial" w:hAnsi="Arial"/>
          <w:b/>
          <w:bCs/>
          <w:sz w:val="20"/>
          <w:lang w:val="ru-RU"/>
        </w:rPr>
        <w:t>года</w:t>
      </w:r>
    </w:p>
    <w:p w14:paraId="7FB6AAE2" w14:textId="77777777" w:rsidR="004927E0" w:rsidRPr="005A3320" w:rsidRDefault="004927E0" w:rsidP="00662375">
      <w:pPr>
        <w:pStyle w:val="Standard"/>
        <w:rPr>
          <w:rFonts w:ascii="Arial" w:hAnsi="Arial" w:cs="Arial"/>
          <w:b/>
          <w:color w:val="000000" w:themeColor="text1"/>
          <w:sz w:val="20"/>
        </w:rPr>
      </w:pPr>
    </w:p>
    <w:p w14:paraId="7E63F873" w14:textId="7419A196" w:rsidR="00662375" w:rsidRPr="005A3320" w:rsidRDefault="005A3320" w:rsidP="00662375">
      <w:pPr>
        <w:pStyle w:val="Standard"/>
        <w:rPr>
          <w:rFonts w:ascii="Arial" w:hAnsi="Arial" w:cs="Arial"/>
          <w:b/>
          <w:color w:val="000000" w:themeColor="text1"/>
          <w:sz w:val="20"/>
        </w:rPr>
      </w:pPr>
      <w:r>
        <w:rPr>
          <w:noProof/>
        </w:rPr>
        <w:drawing>
          <wp:inline distT="0" distB="0" distL="0" distR="0" wp14:anchorId="53F15E61" wp14:editId="0BA8EA11">
            <wp:extent cx="5133340" cy="2481580"/>
            <wp:effectExtent l="0" t="0" r="0" b="0"/>
            <wp:docPr id="121173688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E3277" w14:textId="026B1722" w:rsidR="56A77605" w:rsidRDefault="56A77605" w:rsidP="56A77605">
      <w:pPr>
        <w:jc w:val="both"/>
        <w:rPr>
          <w:rFonts w:ascii="Arial" w:hAnsi="Arial"/>
          <w:i/>
          <w:iCs/>
          <w:color w:val="000000" w:themeColor="text1"/>
          <w:sz w:val="16"/>
          <w:szCs w:val="16"/>
        </w:rPr>
      </w:pPr>
    </w:p>
    <w:p w14:paraId="79C147B8" w14:textId="0C40F15D" w:rsidR="00A34AEE" w:rsidRPr="005A3320" w:rsidRDefault="00BB11C4" w:rsidP="56A77605">
      <w:pPr>
        <w:jc w:val="both"/>
        <w:rPr>
          <w:rFonts w:ascii="Arial" w:hAnsi="Arial"/>
          <w:b/>
          <w:bCs/>
          <w:color w:val="A6A6A6" w:themeColor="background1" w:themeShade="A6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 xml:space="preserve">: </w:t>
      </w: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ГОСУДАРСТВЕННАЯ ЗЕМЕЛЬНАЯ СЛУЖБА</w:t>
      </w:r>
    </w:p>
    <w:p w14:paraId="4BF73631" w14:textId="77777777" w:rsidR="005443F1" w:rsidRPr="0044755B" w:rsidRDefault="005443F1" w:rsidP="005443F1">
      <w:pPr>
        <w:jc w:val="both"/>
        <w:rPr>
          <w:rFonts w:ascii="Arial" w:hAnsi="Arial"/>
          <w:b/>
          <w:sz w:val="24"/>
          <w:szCs w:val="24"/>
        </w:rPr>
      </w:pPr>
      <w:r w:rsidRPr="003916E2">
        <w:rPr>
          <w:rFonts w:ascii="Arial" w:hAnsi="Arial"/>
          <w:b/>
          <w:bCs/>
          <w:sz w:val="24"/>
          <w:szCs w:val="24"/>
          <w:lang w:val="ru-RU"/>
        </w:rPr>
        <w:lastRenderedPageBreak/>
        <w:t>Предложение новых проектов в рижских микрорайонах</w:t>
      </w:r>
      <w:r w:rsidRPr="003916E2">
        <w:rPr>
          <w:rFonts w:ascii="Arial" w:hAnsi="Arial"/>
          <w:b/>
          <w:sz w:val="32"/>
          <w:szCs w:val="32"/>
        </w:rPr>
        <w:t xml:space="preserve"> </w:t>
      </w:r>
    </w:p>
    <w:p w14:paraId="643F86A9" w14:textId="03CCA536" w:rsidR="005443F1" w:rsidRPr="008F63C7" w:rsidRDefault="005443F1" w:rsidP="005443F1">
      <w:pPr>
        <w:spacing w:after="0" w:line="240" w:lineRule="auto"/>
        <w:jc w:val="both"/>
        <w:rPr>
          <w:rFonts w:ascii="Arial" w:hAnsi="Arial"/>
          <w:b/>
          <w:color w:val="4F81BD" w:themeColor="accent1"/>
          <w:sz w:val="20"/>
        </w:rPr>
      </w:pPr>
      <w:r w:rsidRPr="00E1583F">
        <w:rPr>
          <w:rFonts w:ascii="Arial" w:hAnsi="Arial"/>
          <w:sz w:val="20"/>
          <w:szCs w:val="20"/>
          <w:lang w:val="ru-RU"/>
        </w:rPr>
        <w:t xml:space="preserve">Обобщив число предложений, установлено, что наибольшее предложение в сегменте квартир новых проектов в </w:t>
      </w:r>
      <w:r>
        <w:rPr>
          <w:rFonts w:ascii="Arial" w:hAnsi="Arial"/>
          <w:sz w:val="20"/>
          <w:szCs w:val="20"/>
          <w:lang w:val="ru-RU"/>
        </w:rPr>
        <w:t>середине 202</w:t>
      </w:r>
      <w:r w:rsidR="00785A2C">
        <w:rPr>
          <w:rFonts w:ascii="Arial" w:hAnsi="Arial"/>
          <w:sz w:val="20"/>
          <w:szCs w:val="20"/>
          <w:lang w:val="ru-RU"/>
        </w:rPr>
        <w:t>5</w:t>
      </w:r>
      <w:r w:rsidRPr="00E1583F">
        <w:rPr>
          <w:rFonts w:ascii="Arial" w:hAnsi="Arial"/>
          <w:sz w:val="20"/>
          <w:szCs w:val="20"/>
          <w:lang w:val="ru-RU"/>
        </w:rPr>
        <w:t xml:space="preserve"> года было </w:t>
      </w:r>
      <w:r w:rsidR="00785A2C">
        <w:rPr>
          <w:rFonts w:ascii="Arial" w:hAnsi="Arial"/>
          <w:sz w:val="20"/>
          <w:szCs w:val="20"/>
          <w:lang w:val="ru-RU"/>
        </w:rPr>
        <w:t>в Агенскалнсе</w:t>
      </w:r>
      <w:r>
        <w:rPr>
          <w:rFonts w:ascii="Arial" w:hAnsi="Arial"/>
          <w:sz w:val="20"/>
          <w:szCs w:val="20"/>
          <w:lang w:val="ru-RU"/>
        </w:rPr>
        <w:t xml:space="preserve"> (в конце 202</w:t>
      </w:r>
      <w:r w:rsidR="00785A2C">
        <w:rPr>
          <w:rFonts w:ascii="Arial" w:hAnsi="Arial"/>
          <w:sz w:val="20"/>
          <w:szCs w:val="20"/>
          <w:lang w:val="ru-RU"/>
        </w:rPr>
        <w:t>4</w:t>
      </w:r>
      <w:r>
        <w:rPr>
          <w:rFonts w:ascii="Arial" w:hAnsi="Arial"/>
          <w:sz w:val="20"/>
          <w:szCs w:val="20"/>
          <w:lang w:val="ru-RU"/>
        </w:rPr>
        <w:t xml:space="preserve"> года – </w:t>
      </w:r>
      <w:r w:rsidR="00785A2C">
        <w:rPr>
          <w:rFonts w:ascii="Arial" w:hAnsi="Arial"/>
          <w:sz w:val="20"/>
          <w:szCs w:val="20"/>
          <w:lang w:val="ru-RU"/>
        </w:rPr>
        <w:t>на Тейке</w:t>
      </w:r>
      <w:r>
        <w:rPr>
          <w:rFonts w:ascii="Arial" w:hAnsi="Arial"/>
          <w:sz w:val="20"/>
          <w:szCs w:val="20"/>
          <w:lang w:val="ru-RU"/>
        </w:rPr>
        <w:t>)</w:t>
      </w:r>
      <w:r w:rsidR="00785A2C">
        <w:rPr>
          <w:rFonts w:ascii="Arial" w:hAnsi="Arial"/>
          <w:sz w:val="20"/>
          <w:szCs w:val="20"/>
          <w:lang w:val="ru-RU"/>
        </w:rPr>
        <w:t>.</w:t>
      </w:r>
      <w:r w:rsidR="00785A2C" w:rsidRPr="00785A2C">
        <w:rPr>
          <w:rFonts w:ascii="Arial" w:hAnsi="Arial"/>
          <w:sz w:val="20"/>
          <w:szCs w:val="20"/>
          <w:lang w:val="ru-RU"/>
        </w:rPr>
        <w:t xml:space="preserve"> </w:t>
      </w:r>
      <w:r w:rsidR="00785A2C">
        <w:rPr>
          <w:rFonts w:ascii="Arial" w:hAnsi="Arial"/>
          <w:sz w:val="20"/>
          <w:szCs w:val="20"/>
          <w:lang w:val="ru-RU"/>
        </w:rPr>
        <w:t xml:space="preserve">В </w:t>
      </w:r>
      <w:r w:rsidR="00785A2C">
        <w:rPr>
          <w:rFonts w:ascii="Arial" w:hAnsi="Arial"/>
          <w:sz w:val="20"/>
          <w:szCs w:val="20"/>
          <w:lang w:val="ru-RU"/>
        </w:rPr>
        <w:t>Агенскалнсе</w:t>
      </w:r>
      <w:r>
        <w:rPr>
          <w:rFonts w:ascii="Arial" w:hAnsi="Arial"/>
          <w:sz w:val="20"/>
          <w:szCs w:val="20"/>
          <w:lang w:val="ru-RU"/>
        </w:rPr>
        <w:t xml:space="preserve"> предложение </w:t>
      </w:r>
      <w:r w:rsidR="00785A2C">
        <w:rPr>
          <w:rFonts w:ascii="Arial" w:hAnsi="Arial"/>
          <w:sz w:val="20"/>
          <w:szCs w:val="20"/>
          <w:lang w:val="ru-RU"/>
        </w:rPr>
        <w:t xml:space="preserve">квартир в новых проектах </w:t>
      </w:r>
      <w:r>
        <w:rPr>
          <w:rFonts w:ascii="Arial" w:hAnsi="Arial"/>
          <w:sz w:val="20"/>
          <w:szCs w:val="20"/>
          <w:lang w:val="ru-RU"/>
        </w:rPr>
        <w:t>в этом году выросло</w:t>
      </w:r>
      <w:r w:rsidR="00785A2C">
        <w:rPr>
          <w:rFonts w:ascii="Arial" w:hAnsi="Arial"/>
          <w:sz w:val="20"/>
          <w:szCs w:val="20"/>
          <w:lang w:val="ru-RU"/>
        </w:rPr>
        <w:t xml:space="preserve"> на 24%</w:t>
      </w:r>
      <w:r>
        <w:rPr>
          <w:rFonts w:ascii="Arial" w:hAnsi="Arial"/>
          <w:sz w:val="20"/>
          <w:szCs w:val="20"/>
          <w:lang w:val="ru-RU"/>
        </w:rPr>
        <w:t xml:space="preserve">. </w:t>
      </w:r>
      <w:r w:rsidRPr="00E1583F">
        <w:rPr>
          <w:rFonts w:ascii="Arial" w:hAnsi="Arial"/>
          <w:sz w:val="20"/>
          <w:szCs w:val="20"/>
          <w:lang w:val="ru-RU"/>
        </w:rPr>
        <w:t xml:space="preserve">В свою очередь, в </w:t>
      </w:r>
      <w:r>
        <w:rPr>
          <w:rFonts w:ascii="Arial" w:hAnsi="Arial"/>
          <w:sz w:val="20"/>
          <w:szCs w:val="20"/>
          <w:lang w:val="ru-RU"/>
        </w:rPr>
        <w:t>Вецмилгрависе</w:t>
      </w:r>
      <w:r w:rsidRPr="00E1583F">
        <w:rPr>
          <w:rFonts w:ascii="Arial" w:hAnsi="Arial"/>
          <w:sz w:val="20"/>
          <w:szCs w:val="20"/>
          <w:lang w:val="ru-RU"/>
        </w:rPr>
        <w:t xml:space="preserve"> предложений новых проектов </w:t>
      </w:r>
      <w:r>
        <w:rPr>
          <w:rFonts w:ascii="Arial" w:hAnsi="Arial"/>
          <w:sz w:val="20"/>
          <w:szCs w:val="20"/>
          <w:lang w:val="ru-RU"/>
        </w:rPr>
        <w:t>на середину 202</w:t>
      </w:r>
      <w:r w:rsidR="00785A2C">
        <w:rPr>
          <w:rFonts w:ascii="Arial" w:hAnsi="Arial"/>
          <w:sz w:val="20"/>
          <w:szCs w:val="20"/>
          <w:lang w:val="ru-RU"/>
        </w:rPr>
        <w:t>5</w:t>
      </w:r>
      <w:r>
        <w:rPr>
          <w:rFonts w:ascii="Arial" w:hAnsi="Arial"/>
          <w:sz w:val="20"/>
          <w:szCs w:val="20"/>
          <w:lang w:val="ru-RU"/>
        </w:rPr>
        <w:t xml:space="preserve"> года </w:t>
      </w:r>
      <w:r w:rsidRPr="00E1583F">
        <w:rPr>
          <w:rFonts w:ascii="Arial" w:hAnsi="Arial"/>
          <w:sz w:val="20"/>
          <w:szCs w:val="20"/>
          <w:lang w:val="ru-RU"/>
        </w:rPr>
        <w:t>не было установлено. По сравнению с</w:t>
      </w:r>
      <w:r>
        <w:rPr>
          <w:rFonts w:ascii="Arial" w:hAnsi="Arial"/>
          <w:sz w:val="20"/>
          <w:szCs w:val="20"/>
          <w:lang w:val="ru-RU"/>
        </w:rPr>
        <w:t xml:space="preserve"> концом </w:t>
      </w:r>
      <w:r w:rsidRPr="00E1583F">
        <w:rPr>
          <w:rFonts w:ascii="Arial" w:hAnsi="Arial"/>
          <w:sz w:val="20"/>
          <w:szCs w:val="20"/>
          <w:lang w:val="ru-RU"/>
        </w:rPr>
        <w:t>202</w:t>
      </w:r>
      <w:r w:rsidR="00785A2C">
        <w:rPr>
          <w:rFonts w:ascii="Arial" w:hAnsi="Arial"/>
          <w:sz w:val="20"/>
          <w:szCs w:val="20"/>
          <w:lang w:val="ru-RU"/>
        </w:rPr>
        <w:t>4</w:t>
      </w:r>
      <w:r w:rsidRPr="00E1583F">
        <w:rPr>
          <w:rFonts w:ascii="Arial" w:hAnsi="Arial"/>
          <w:sz w:val="20"/>
          <w:szCs w:val="20"/>
          <w:lang w:val="ru-RU"/>
        </w:rPr>
        <w:t xml:space="preserve"> года число предложений квартир в </w:t>
      </w:r>
      <w:r w:rsidR="00785A2C">
        <w:rPr>
          <w:rFonts w:ascii="Arial" w:hAnsi="Arial"/>
          <w:sz w:val="20"/>
          <w:szCs w:val="20"/>
          <w:lang w:val="ru-RU"/>
        </w:rPr>
        <w:t xml:space="preserve">крупнейших рижских </w:t>
      </w:r>
      <w:r w:rsidRPr="00E1583F">
        <w:rPr>
          <w:rFonts w:ascii="Arial" w:hAnsi="Arial"/>
          <w:sz w:val="20"/>
          <w:szCs w:val="20"/>
          <w:lang w:val="ru-RU"/>
        </w:rPr>
        <w:t xml:space="preserve">микрорайонах </w:t>
      </w:r>
      <w:r w:rsidR="00785A2C">
        <w:rPr>
          <w:rFonts w:ascii="Arial" w:hAnsi="Arial"/>
          <w:sz w:val="20"/>
          <w:szCs w:val="20"/>
          <w:lang w:val="ru-RU"/>
        </w:rPr>
        <w:t>уменьшилось</w:t>
      </w:r>
      <w:r>
        <w:rPr>
          <w:rFonts w:ascii="Arial" w:hAnsi="Arial"/>
          <w:sz w:val="20"/>
          <w:szCs w:val="20"/>
          <w:lang w:val="ru-RU"/>
        </w:rPr>
        <w:t xml:space="preserve"> на 2%.</w:t>
      </w:r>
    </w:p>
    <w:p w14:paraId="06F82470" w14:textId="77777777" w:rsidR="00EE793F" w:rsidRPr="00545EF3" w:rsidRDefault="00EE793F" w:rsidP="00EF293A">
      <w:pPr>
        <w:pStyle w:val="Standard"/>
        <w:jc w:val="both"/>
        <w:rPr>
          <w:rFonts w:ascii="Arial" w:hAnsi="Arial" w:cs="Arial"/>
          <w:b/>
          <w:color w:val="4F81BD" w:themeColor="accent1"/>
          <w:sz w:val="20"/>
        </w:rPr>
      </w:pPr>
    </w:p>
    <w:p w14:paraId="557298FE" w14:textId="5D599CB1" w:rsidR="00785A2C" w:rsidRPr="0044755B" w:rsidRDefault="00785A2C" w:rsidP="00785A2C">
      <w:pPr>
        <w:pStyle w:val="Standard"/>
        <w:jc w:val="both"/>
        <w:rPr>
          <w:rFonts w:ascii="Arial" w:hAnsi="Arial" w:cs="Arial"/>
          <w:b/>
          <w:color w:val="auto"/>
          <w:sz w:val="20"/>
        </w:rPr>
      </w:pPr>
      <w:r w:rsidRPr="00E1583F">
        <w:rPr>
          <w:rFonts w:ascii="Arial" w:hAnsi="Arial"/>
          <w:b/>
          <w:sz w:val="20"/>
          <w:lang w:val="ru-RU"/>
        </w:rPr>
        <w:t>Предложение квартир новых проектов в рижских микрорайонах</w:t>
      </w:r>
      <w:r>
        <w:rPr>
          <w:rFonts w:ascii="Arial" w:hAnsi="Arial"/>
          <w:b/>
          <w:sz w:val="20"/>
          <w:lang w:val="ru-RU"/>
        </w:rPr>
        <w:t>, июль 202</w:t>
      </w:r>
      <w:r>
        <w:rPr>
          <w:rFonts w:ascii="Arial" w:hAnsi="Arial"/>
          <w:b/>
          <w:sz w:val="20"/>
          <w:lang w:val="ru-RU"/>
        </w:rPr>
        <w:t>5</w:t>
      </w:r>
      <w:r>
        <w:rPr>
          <w:rFonts w:ascii="Arial" w:hAnsi="Arial"/>
          <w:b/>
          <w:sz w:val="20"/>
          <w:lang w:val="ru-RU"/>
        </w:rPr>
        <w:t xml:space="preserve"> года</w:t>
      </w:r>
    </w:p>
    <w:p w14:paraId="169B99AA" w14:textId="77777777" w:rsidR="00C00B80" w:rsidRPr="00553947" w:rsidRDefault="00C00B80" w:rsidP="00EF293A">
      <w:pPr>
        <w:pStyle w:val="Standard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7A809B2" w14:textId="5A66FBDB" w:rsidR="00611FA0" w:rsidRPr="00553947" w:rsidRDefault="00553947" w:rsidP="00EF293A">
      <w:pPr>
        <w:jc w:val="both"/>
        <w:rPr>
          <w:rFonts w:ascii="Arial" w:hAnsi="Arial"/>
          <w:b/>
          <w:color w:val="000000" w:themeColor="text1"/>
          <w:sz w:val="20"/>
        </w:rPr>
      </w:pPr>
      <w:r>
        <w:rPr>
          <w:rFonts w:ascii="Arial" w:hAnsi="Arial"/>
          <w:b/>
          <w:noProof/>
          <w:color w:val="000000" w:themeColor="text1"/>
          <w:sz w:val="20"/>
        </w:rPr>
        <w:drawing>
          <wp:inline distT="0" distB="0" distL="0" distR="0" wp14:anchorId="740115CE" wp14:editId="4E262FA8">
            <wp:extent cx="4773295" cy="5236845"/>
            <wp:effectExtent l="19050" t="19050" r="27305" b="20955"/>
            <wp:docPr id="13627867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5236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453313B" w14:textId="6DFD21EB" w:rsidR="00662375" w:rsidRPr="00553947" w:rsidRDefault="00BB11C4" w:rsidP="56A77605">
      <w:pPr>
        <w:jc w:val="both"/>
        <w:rPr>
          <w:rFonts w:ascii="Arial" w:hAnsi="Arial"/>
          <w:b/>
          <w:bCs/>
          <w:color w:val="A6A6A6" w:themeColor="background1" w:themeShade="A6"/>
          <w:sz w:val="20"/>
          <w:szCs w:val="20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="007D0324"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>: ARCO REAL ESTATE</w:t>
      </w:r>
    </w:p>
    <w:p w14:paraId="5E70D7B8" w14:textId="77777777" w:rsidR="00EE793F" w:rsidRPr="00545EF3" w:rsidRDefault="00EE793F" w:rsidP="00A6535C">
      <w:pPr>
        <w:jc w:val="both"/>
        <w:rPr>
          <w:rFonts w:ascii="Arial" w:hAnsi="Arial"/>
          <w:b/>
          <w:color w:val="4F81BD" w:themeColor="accent1"/>
          <w:sz w:val="24"/>
          <w:szCs w:val="24"/>
        </w:rPr>
      </w:pPr>
    </w:p>
    <w:p w14:paraId="1154C640" w14:textId="77777777" w:rsidR="00785A2C" w:rsidRPr="00790250" w:rsidRDefault="00785A2C" w:rsidP="00785A2C">
      <w:pPr>
        <w:jc w:val="both"/>
        <w:rPr>
          <w:rFonts w:ascii="Arial" w:hAnsi="Arial"/>
          <w:b/>
          <w:sz w:val="24"/>
          <w:szCs w:val="24"/>
        </w:rPr>
      </w:pPr>
      <w:r w:rsidRPr="00090979">
        <w:rPr>
          <w:rFonts w:ascii="Arial" w:hAnsi="Arial"/>
          <w:b/>
          <w:bCs/>
          <w:sz w:val="24"/>
          <w:szCs w:val="24"/>
          <w:lang w:val="ru-RU"/>
        </w:rPr>
        <w:t>Рынок квартир новых проектов в центре Риги</w:t>
      </w:r>
      <w:r w:rsidRPr="00790250">
        <w:rPr>
          <w:rFonts w:ascii="Arial" w:hAnsi="Arial"/>
          <w:b/>
          <w:sz w:val="24"/>
          <w:szCs w:val="24"/>
        </w:rPr>
        <w:t xml:space="preserve"> </w:t>
      </w:r>
    </w:p>
    <w:p w14:paraId="7C463B1F" w14:textId="556C0645" w:rsidR="00785A2C" w:rsidRPr="00E1583F" w:rsidRDefault="00785A2C" w:rsidP="00785A2C">
      <w:pPr>
        <w:jc w:val="both"/>
        <w:rPr>
          <w:rFonts w:ascii="Arial" w:hAnsi="Arial"/>
          <w:sz w:val="20"/>
          <w:lang w:val="ru-RU"/>
        </w:rPr>
      </w:pPr>
      <w:r w:rsidRPr="00E1583F">
        <w:rPr>
          <w:rFonts w:ascii="Arial" w:hAnsi="Arial"/>
          <w:sz w:val="20"/>
          <w:szCs w:val="20"/>
          <w:lang w:val="ru-RU"/>
        </w:rPr>
        <w:t>В центре Риги</w:t>
      </w:r>
      <w:r>
        <w:rPr>
          <w:rFonts w:ascii="Arial" w:hAnsi="Arial"/>
          <w:sz w:val="20"/>
          <w:szCs w:val="20"/>
          <w:lang w:val="ru-RU"/>
        </w:rPr>
        <w:t>, а также</w:t>
      </w:r>
      <w:r w:rsidRPr="00E1583F">
        <w:rPr>
          <w:rFonts w:ascii="Arial" w:hAnsi="Arial"/>
          <w:sz w:val="20"/>
          <w:szCs w:val="20"/>
          <w:lang w:val="ru-RU"/>
        </w:rPr>
        <w:t xml:space="preserve"> в таких близких к центру районах, как Кипсала и Кливерсала, средняя цена сделок в новых проектах в</w:t>
      </w:r>
      <w:r>
        <w:rPr>
          <w:rFonts w:ascii="Arial" w:hAnsi="Arial"/>
          <w:sz w:val="20"/>
          <w:szCs w:val="20"/>
          <w:lang w:val="ru-RU"/>
        </w:rPr>
        <w:t xml:space="preserve"> середине 202</w:t>
      </w:r>
      <w:r>
        <w:rPr>
          <w:rFonts w:ascii="Arial" w:hAnsi="Arial"/>
          <w:sz w:val="20"/>
          <w:szCs w:val="20"/>
          <w:lang w:val="ru-RU"/>
        </w:rPr>
        <w:t>5</w:t>
      </w:r>
      <w:r>
        <w:rPr>
          <w:rFonts w:ascii="Arial" w:hAnsi="Arial"/>
          <w:sz w:val="20"/>
          <w:szCs w:val="20"/>
          <w:lang w:val="ru-RU"/>
        </w:rPr>
        <w:t xml:space="preserve"> года </w:t>
      </w:r>
      <w:r w:rsidRPr="00E1583F">
        <w:rPr>
          <w:rFonts w:ascii="Arial" w:hAnsi="Arial"/>
          <w:sz w:val="20"/>
          <w:szCs w:val="20"/>
          <w:lang w:val="ru-RU"/>
        </w:rPr>
        <w:t xml:space="preserve">составляла </w:t>
      </w:r>
      <w:r w:rsidRPr="00EA6E61">
        <w:rPr>
          <w:rFonts w:ascii="Arial" w:hAnsi="Arial"/>
          <w:sz w:val="20"/>
        </w:rPr>
        <w:t>2</w:t>
      </w:r>
      <w:r>
        <w:rPr>
          <w:rFonts w:ascii="Arial" w:hAnsi="Arial"/>
          <w:sz w:val="20"/>
          <w:lang w:val="ru-RU"/>
        </w:rPr>
        <w:t>617</w:t>
      </w:r>
      <w:r w:rsidRPr="00EA6E61">
        <w:rPr>
          <w:rFonts w:ascii="Arial" w:hAnsi="Arial"/>
          <w:sz w:val="20"/>
        </w:rPr>
        <w:t xml:space="preserve"> </w:t>
      </w:r>
      <w:r w:rsidRPr="00E1583F">
        <w:rPr>
          <w:rFonts w:ascii="Arial" w:hAnsi="Arial"/>
          <w:sz w:val="20"/>
          <w:szCs w:val="20"/>
          <w:lang w:val="ru-RU"/>
        </w:rPr>
        <w:t xml:space="preserve">евро/м². Средняя цена была на </w:t>
      </w:r>
      <w:r>
        <w:rPr>
          <w:rFonts w:ascii="Arial" w:hAnsi="Arial"/>
          <w:sz w:val="20"/>
          <w:szCs w:val="20"/>
          <w:lang w:val="ru-RU"/>
        </w:rPr>
        <w:t>3</w:t>
      </w:r>
      <w:r w:rsidRPr="00E1583F">
        <w:rPr>
          <w:rFonts w:ascii="Arial" w:hAnsi="Arial"/>
          <w:sz w:val="20"/>
          <w:szCs w:val="20"/>
          <w:lang w:val="ru-RU"/>
        </w:rPr>
        <w:t xml:space="preserve">% </w:t>
      </w:r>
      <w:r>
        <w:rPr>
          <w:rFonts w:ascii="Arial" w:hAnsi="Arial"/>
          <w:sz w:val="20"/>
          <w:szCs w:val="20"/>
          <w:lang w:val="ru-RU"/>
        </w:rPr>
        <w:t>выше</w:t>
      </w:r>
      <w:r w:rsidRPr="00E1583F">
        <w:rPr>
          <w:rFonts w:ascii="Arial" w:hAnsi="Arial"/>
          <w:sz w:val="20"/>
          <w:szCs w:val="20"/>
          <w:lang w:val="ru-RU"/>
        </w:rPr>
        <w:t>, чем в</w:t>
      </w:r>
      <w:r>
        <w:rPr>
          <w:rFonts w:ascii="Arial" w:hAnsi="Arial"/>
          <w:sz w:val="20"/>
          <w:szCs w:val="20"/>
          <w:lang w:val="ru-RU"/>
        </w:rPr>
        <w:t xml:space="preserve"> </w:t>
      </w:r>
      <w:r>
        <w:rPr>
          <w:rFonts w:ascii="Arial" w:hAnsi="Arial"/>
          <w:sz w:val="20"/>
          <w:szCs w:val="20"/>
          <w:lang w:val="ru-RU"/>
        </w:rPr>
        <w:t>конце</w:t>
      </w:r>
      <w:r>
        <w:rPr>
          <w:rFonts w:ascii="Arial" w:hAnsi="Arial"/>
          <w:sz w:val="20"/>
          <w:szCs w:val="20"/>
          <w:lang w:val="ru-RU"/>
        </w:rPr>
        <w:t xml:space="preserve"> 202</w:t>
      </w:r>
      <w:r>
        <w:rPr>
          <w:rFonts w:ascii="Arial" w:hAnsi="Arial"/>
          <w:sz w:val="20"/>
          <w:szCs w:val="20"/>
          <w:lang w:val="ru-RU"/>
        </w:rPr>
        <w:t>4</w:t>
      </w:r>
      <w:r>
        <w:rPr>
          <w:rFonts w:ascii="Arial" w:hAnsi="Arial"/>
          <w:sz w:val="20"/>
          <w:szCs w:val="20"/>
          <w:lang w:val="ru-RU"/>
        </w:rPr>
        <w:t xml:space="preserve"> года</w:t>
      </w:r>
      <w:r w:rsidRPr="00E1583F">
        <w:rPr>
          <w:rFonts w:ascii="Arial" w:hAnsi="Arial"/>
          <w:sz w:val="20"/>
          <w:szCs w:val="20"/>
          <w:lang w:val="ru-RU"/>
        </w:rPr>
        <w:t>. В свою очередь, по сравнению с</w:t>
      </w:r>
      <w:r>
        <w:rPr>
          <w:rFonts w:ascii="Arial" w:hAnsi="Arial"/>
          <w:sz w:val="20"/>
          <w:szCs w:val="20"/>
          <w:lang w:val="ru-RU"/>
        </w:rPr>
        <w:t xml:space="preserve"> первым</w:t>
      </w:r>
      <w:r w:rsidRPr="00E1583F">
        <w:rPr>
          <w:rFonts w:ascii="Arial" w:hAnsi="Arial"/>
          <w:sz w:val="20"/>
          <w:szCs w:val="20"/>
          <w:lang w:val="ru-RU"/>
        </w:rPr>
        <w:t xml:space="preserve"> кварталом 202</w:t>
      </w:r>
      <w:r>
        <w:rPr>
          <w:rFonts w:ascii="Arial" w:hAnsi="Arial"/>
          <w:sz w:val="20"/>
          <w:szCs w:val="20"/>
          <w:lang w:val="ru-RU"/>
        </w:rPr>
        <w:t>4</w:t>
      </w:r>
      <w:r w:rsidRPr="00E1583F">
        <w:rPr>
          <w:rFonts w:ascii="Arial" w:hAnsi="Arial"/>
          <w:sz w:val="20"/>
          <w:szCs w:val="20"/>
          <w:lang w:val="ru-RU"/>
        </w:rPr>
        <w:t xml:space="preserve"> года средняя цена квартир новых проектов в центре Риги </w:t>
      </w:r>
      <w:r>
        <w:rPr>
          <w:rFonts w:ascii="Arial" w:hAnsi="Arial"/>
          <w:sz w:val="20"/>
          <w:szCs w:val="20"/>
          <w:lang w:val="ru-RU"/>
        </w:rPr>
        <w:t xml:space="preserve">во втором квартале </w:t>
      </w:r>
      <w:r>
        <w:rPr>
          <w:rFonts w:ascii="Arial" w:hAnsi="Arial"/>
          <w:sz w:val="20"/>
          <w:szCs w:val="20"/>
          <w:lang w:val="ru-RU"/>
        </w:rPr>
        <w:t xml:space="preserve">этого года </w:t>
      </w:r>
      <w:r w:rsidRPr="00E1583F">
        <w:rPr>
          <w:rFonts w:ascii="Arial" w:hAnsi="Arial"/>
          <w:sz w:val="20"/>
          <w:szCs w:val="20"/>
          <w:lang w:val="ru-RU"/>
        </w:rPr>
        <w:t xml:space="preserve">была </w:t>
      </w:r>
      <w:r>
        <w:rPr>
          <w:rFonts w:ascii="Arial" w:hAnsi="Arial"/>
          <w:sz w:val="20"/>
          <w:szCs w:val="20"/>
          <w:lang w:val="ru-RU"/>
        </w:rPr>
        <w:t xml:space="preserve">на </w:t>
      </w:r>
      <w:r>
        <w:rPr>
          <w:rFonts w:ascii="Arial" w:hAnsi="Arial"/>
          <w:sz w:val="20"/>
          <w:szCs w:val="20"/>
          <w:lang w:val="ru-RU"/>
        </w:rPr>
        <w:t>7</w:t>
      </w:r>
      <w:r>
        <w:rPr>
          <w:rFonts w:ascii="Arial" w:hAnsi="Arial"/>
          <w:sz w:val="20"/>
          <w:szCs w:val="20"/>
          <w:lang w:val="ru-RU"/>
        </w:rPr>
        <w:t xml:space="preserve">% </w:t>
      </w:r>
      <w:r>
        <w:rPr>
          <w:rFonts w:ascii="Arial" w:hAnsi="Arial"/>
          <w:sz w:val="20"/>
          <w:szCs w:val="20"/>
          <w:lang w:val="ru-RU"/>
        </w:rPr>
        <w:t>выше</w:t>
      </w:r>
      <w:r w:rsidRPr="00E1583F">
        <w:rPr>
          <w:rFonts w:ascii="Arial" w:hAnsi="Arial"/>
          <w:sz w:val="20"/>
          <w:lang w:val="ru-RU"/>
        </w:rPr>
        <w:t>.</w:t>
      </w:r>
    </w:p>
    <w:p w14:paraId="5959FD6A" w14:textId="77777777" w:rsidR="00EE793F" w:rsidRPr="00545EF3" w:rsidRDefault="00EE793F" w:rsidP="009B3AAA">
      <w:pPr>
        <w:pStyle w:val="Standard"/>
        <w:rPr>
          <w:rFonts w:ascii="Arial" w:hAnsi="Arial" w:cs="Arial"/>
          <w:b/>
          <w:color w:val="4F81BD" w:themeColor="accent1"/>
          <w:sz w:val="20"/>
        </w:rPr>
      </w:pPr>
    </w:p>
    <w:p w14:paraId="793FDC29" w14:textId="43F7C92B" w:rsidR="56A77605" w:rsidRDefault="56A77605" w:rsidP="56A77605">
      <w:pPr>
        <w:pStyle w:val="Standard"/>
        <w:rPr>
          <w:rFonts w:ascii="Arial" w:hAnsi="Arial" w:cs="Arial"/>
          <w:b/>
          <w:bCs/>
          <w:color w:val="000000" w:themeColor="text1"/>
          <w:sz w:val="20"/>
        </w:rPr>
      </w:pPr>
    </w:p>
    <w:p w14:paraId="25C0241E" w14:textId="57139FB2" w:rsidR="007A4CBD" w:rsidRPr="00785A2C" w:rsidRDefault="00785A2C" w:rsidP="00785A2C">
      <w:pPr>
        <w:jc w:val="both"/>
        <w:rPr>
          <w:rFonts w:ascii="Arial" w:hAnsi="Arial"/>
          <w:b/>
          <w:sz w:val="20"/>
          <w:lang w:val="ru-RU"/>
        </w:rPr>
      </w:pPr>
      <w:r w:rsidRPr="00E1583F">
        <w:rPr>
          <w:rFonts w:ascii="Arial" w:hAnsi="Arial"/>
          <w:b/>
          <w:sz w:val="20"/>
          <w:lang w:val="ru-RU"/>
        </w:rPr>
        <w:t>Динамика цен на квартиры новых проекто</w:t>
      </w:r>
      <w:r>
        <w:rPr>
          <w:rFonts w:ascii="Arial" w:hAnsi="Arial"/>
          <w:b/>
          <w:sz w:val="20"/>
          <w:lang w:val="ru-RU"/>
        </w:rPr>
        <w:t>в в центре Риги</w:t>
      </w:r>
      <w:r w:rsidRPr="00E1583F">
        <w:rPr>
          <w:rFonts w:ascii="Arial" w:hAnsi="Arial"/>
          <w:b/>
          <w:sz w:val="20"/>
          <w:lang w:val="ru-RU"/>
        </w:rPr>
        <w:t xml:space="preserve">, EUR/м² </w:t>
      </w:r>
    </w:p>
    <w:p w14:paraId="7551786F" w14:textId="733BA57D" w:rsidR="009B3AAA" w:rsidRPr="00D32114" w:rsidRDefault="00D32114" w:rsidP="56A77605">
      <w:pPr>
        <w:rPr>
          <w:rFonts w:ascii="Arial" w:hAnsi="Arial"/>
          <w:b/>
          <w:bCs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1299F18E" wp14:editId="70D8A9DB">
            <wp:extent cx="5262113" cy="1179205"/>
            <wp:effectExtent l="0" t="0" r="0" b="1905"/>
            <wp:docPr id="5118156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344" cy="1185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460A9" w14:textId="26516C88" w:rsidR="009B3AAA" w:rsidRPr="00D32114" w:rsidRDefault="00BB11C4" w:rsidP="56A77605">
      <w:pPr>
        <w:rPr>
          <w:rFonts w:ascii="Arial" w:hAnsi="Arial"/>
          <w:b/>
          <w:bCs/>
          <w:color w:val="A6A6A6" w:themeColor="background1" w:themeShade="A6"/>
          <w:sz w:val="20"/>
          <w:szCs w:val="20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="009B3AAA"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>: ARCO REAL ESTATE</w:t>
      </w:r>
    </w:p>
    <w:p w14:paraId="340CED9D" w14:textId="77777777" w:rsidR="009B3AAA" w:rsidRPr="00545EF3" w:rsidRDefault="009B3AAA" w:rsidP="009B3AAA">
      <w:pPr>
        <w:pStyle w:val="Standard"/>
        <w:jc w:val="both"/>
        <w:rPr>
          <w:rFonts w:ascii="Arial" w:hAnsi="Arial" w:cs="Arial"/>
          <w:i/>
          <w:color w:val="4F81BD" w:themeColor="accent1"/>
          <w:sz w:val="16"/>
          <w:szCs w:val="16"/>
        </w:rPr>
      </w:pPr>
    </w:p>
    <w:p w14:paraId="643DF8D0" w14:textId="6AA3DFF7" w:rsidR="00785A2C" w:rsidRPr="00E1583F" w:rsidRDefault="00785A2C" w:rsidP="00785A2C">
      <w:pPr>
        <w:pStyle w:val="Standard"/>
        <w:jc w:val="both"/>
        <w:rPr>
          <w:rFonts w:ascii="Arial" w:hAnsi="Arial" w:cs="Arial"/>
          <w:bCs/>
          <w:color w:val="auto"/>
          <w:sz w:val="20"/>
          <w:lang w:val="ru-RU"/>
        </w:rPr>
      </w:pPr>
      <w:r w:rsidRPr="00E1583F">
        <w:rPr>
          <w:rFonts w:ascii="Arial" w:hAnsi="Arial" w:cs="Arial"/>
          <w:bCs/>
          <w:color w:val="auto"/>
          <w:sz w:val="20"/>
          <w:lang w:val="ru-RU"/>
        </w:rPr>
        <w:t xml:space="preserve">В центре Риги и в таких близких к центру районах, как </w:t>
      </w:r>
      <w:r w:rsidRPr="00E1583F">
        <w:rPr>
          <w:rFonts w:ascii="Arial" w:hAnsi="Arial"/>
          <w:sz w:val="20"/>
          <w:lang w:val="ru-RU"/>
        </w:rPr>
        <w:t>Кипсала и Кливерсала, в</w:t>
      </w:r>
      <w:r>
        <w:rPr>
          <w:rFonts w:ascii="Arial" w:hAnsi="Arial"/>
          <w:sz w:val="20"/>
          <w:lang w:val="ru-RU"/>
        </w:rPr>
        <w:t xml:space="preserve"> 202</w:t>
      </w:r>
      <w:r>
        <w:rPr>
          <w:rFonts w:ascii="Arial" w:hAnsi="Arial"/>
          <w:sz w:val="20"/>
          <w:lang w:val="ru-RU"/>
        </w:rPr>
        <w:t>5</w:t>
      </w:r>
      <w:r>
        <w:rPr>
          <w:rFonts w:ascii="Arial" w:hAnsi="Arial"/>
          <w:sz w:val="20"/>
          <w:lang w:val="ru-RU"/>
        </w:rPr>
        <w:t xml:space="preserve"> году в сегменте новых проектов </w:t>
      </w:r>
      <w:r w:rsidRPr="00E1583F">
        <w:rPr>
          <w:rFonts w:ascii="Arial" w:hAnsi="Arial"/>
          <w:sz w:val="20"/>
          <w:lang w:val="ru-RU"/>
        </w:rPr>
        <w:t>наблюдал</w:t>
      </w:r>
      <w:r>
        <w:rPr>
          <w:rFonts w:ascii="Arial" w:hAnsi="Arial"/>
          <w:sz w:val="20"/>
          <w:lang w:val="ru-RU"/>
        </w:rPr>
        <w:t xml:space="preserve">ся небольшой рост числа сделок. В этом году было совершено на </w:t>
      </w:r>
      <w:r>
        <w:rPr>
          <w:rFonts w:ascii="Arial" w:hAnsi="Arial"/>
          <w:sz w:val="20"/>
          <w:lang w:val="ru-RU"/>
        </w:rPr>
        <w:t>7</w:t>
      </w:r>
      <w:r>
        <w:rPr>
          <w:rFonts w:ascii="Arial" w:hAnsi="Arial"/>
          <w:sz w:val="20"/>
          <w:lang w:val="ru-RU"/>
        </w:rPr>
        <w:t>% больше сделок, чем во втором полугодии 202</w:t>
      </w:r>
      <w:r>
        <w:rPr>
          <w:rFonts w:ascii="Arial" w:hAnsi="Arial"/>
          <w:sz w:val="20"/>
          <w:lang w:val="ru-RU"/>
        </w:rPr>
        <w:t>4</w:t>
      </w:r>
      <w:r>
        <w:rPr>
          <w:rFonts w:ascii="Arial" w:hAnsi="Arial"/>
          <w:sz w:val="20"/>
          <w:lang w:val="ru-RU"/>
        </w:rPr>
        <w:t xml:space="preserve"> года, и на </w:t>
      </w:r>
      <w:r>
        <w:rPr>
          <w:rFonts w:ascii="Arial" w:hAnsi="Arial"/>
          <w:sz w:val="20"/>
          <w:lang w:val="ru-RU"/>
        </w:rPr>
        <w:t>5</w:t>
      </w:r>
      <w:r>
        <w:rPr>
          <w:rFonts w:ascii="Arial" w:hAnsi="Arial"/>
          <w:sz w:val="20"/>
          <w:lang w:val="ru-RU"/>
        </w:rPr>
        <w:t>% больше сделок, чем в первом полугодии</w:t>
      </w:r>
      <w:r w:rsidRPr="00E1583F">
        <w:rPr>
          <w:rFonts w:ascii="Arial" w:hAnsi="Arial" w:cs="Arial"/>
          <w:bCs/>
          <w:color w:val="auto"/>
          <w:sz w:val="20"/>
          <w:lang w:val="ru-RU"/>
        </w:rPr>
        <w:t xml:space="preserve">. </w:t>
      </w:r>
    </w:p>
    <w:p w14:paraId="387F3C7F" w14:textId="77777777" w:rsidR="00785A2C" w:rsidRPr="008F63C7" w:rsidRDefault="00785A2C" w:rsidP="00785A2C">
      <w:pPr>
        <w:pStyle w:val="Standard"/>
        <w:jc w:val="both"/>
        <w:rPr>
          <w:rFonts w:ascii="Arial" w:hAnsi="Arial" w:cs="Arial"/>
          <w:bCs/>
          <w:color w:val="4F81BD" w:themeColor="accent1"/>
          <w:sz w:val="20"/>
        </w:rPr>
      </w:pPr>
    </w:p>
    <w:p w14:paraId="0440B46C" w14:textId="77777777" w:rsidR="00785A2C" w:rsidRDefault="00785A2C" w:rsidP="00785A2C">
      <w:pPr>
        <w:pStyle w:val="Standard"/>
        <w:jc w:val="both"/>
        <w:rPr>
          <w:rFonts w:ascii="Arial" w:hAnsi="Arial"/>
          <w:b/>
          <w:bCs/>
          <w:sz w:val="20"/>
          <w:lang w:val="ru-RU"/>
        </w:rPr>
      </w:pPr>
      <w:r w:rsidRPr="00E1583F">
        <w:rPr>
          <w:rFonts w:ascii="Arial" w:hAnsi="Arial"/>
          <w:b/>
          <w:bCs/>
          <w:sz w:val="20"/>
          <w:lang w:val="ru-RU"/>
        </w:rPr>
        <w:t>Динамика числа сделок с квартирами новых проектов в центре Риги</w:t>
      </w:r>
    </w:p>
    <w:p w14:paraId="3B5374E2" w14:textId="77777777" w:rsidR="00DD514A" w:rsidRPr="00355F6C" w:rsidRDefault="00DD514A" w:rsidP="009B3AAA">
      <w:pPr>
        <w:pStyle w:val="Standard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58AF450" w14:textId="3F9CD3DA" w:rsidR="00BF0202" w:rsidRPr="00355F6C" w:rsidRDefault="00355F6C" w:rsidP="009B3AAA">
      <w:pPr>
        <w:pStyle w:val="Standard"/>
        <w:jc w:val="both"/>
        <w:rPr>
          <w:rFonts w:ascii="Arial" w:hAnsi="Arial" w:cs="Arial"/>
          <w:bCs/>
          <w:color w:val="000000" w:themeColor="text1"/>
          <w:sz w:val="20"/>
        </w:rPr>
      </w:pPr>
      <w:r>
        <w:rPr>
          <w:noProof/>
        </w:rPr>
        <w:drawing>
          <wp:inline distT="0" distB="0" distL="0" distR="0" wp14:anchorId="6D326B61" wp14:editId="60AF5D0F">
            <wp:extent cx="4603115" cy="2670175"/>
            <wp:effectExtent l="0" t="0" r="6985" b="0"/>
            <wp:docPr id="1181072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267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2B35C" w14:textId="1180D99B" w:rsidR="56A77605" w:rsidRDefault="56A77605" w:rsidP="56A77605">
      <w:pPr>
        <w:pStyle w:val="Standard"/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14:paraId="76624F5E" w14:textId="494D5B96" w:rsidR="00BF0202" w:rsidRPr="00355F6C" w:rsidRDefault="00BB11C4" w:rsidP="56A77605">
      <w:pPr>
        <w:pStyle w:val="Standard"/>
        <w:jc w:val="both"/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 xml:space="preserve">: </w:t>
      </w: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ГОСУДАРСТВЕННАЯ ЗЕМЕЛЬНАЯ СЛУЖБА</w:t>
      </w:r>
    </w:p>
    <w:p w14:paraId="08D3F237" w14:textId="4078CC9D" w:rsidR="56A77605" w:rsidRDefault="56A77605" w:rsidP="56A77605">
      <w:pPr>
        <w:pStyle w:val="Standard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4B77E2B" w14:textId="70E371B0" w:rsidR="00DD514A" w:rsidRPr="00785A2C" w:rsidRDefault="00DC77C6" w:rsidP="56A77605">
      <w:pPr>
        <w:pStyle w:val="Standard"/>
        <w:jc w:val="both"/>
        <w:rPr>
          <w:rFonts w:ascii="Arial" w:hAnsi="Arial" w:cs="Arial"/>
          <w:color w:val="000000" w:themeColor="text1"/>
          <w:sz w:val="16"/>
          <w:szCs w:val="16"/>
          <w:lang w:val="ru-RU"/>
        </w:rPr>
      </w:pPr>
      <w:r w:rsidRPr="56A77605">
        <w:rPr>
          <w:rFonts w:ascii="Arial" w:hAnsi="Arial" w:cs="Arial"/>
          <w:color w:val="000000" w:themeColor="text1"/>
          <w:sz w:val="16"/>
          <w:szCs w:val="16"/>
        </w:rPr>
        <w:t>*</w:t>
      </w:r>
      <w:r w:rsidR="1267B5CE" w:rsidRPr="56A7760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85A2C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1-е полугодие </w:t>
      </w:r>
      <w:r w:rsidRPr="56A77605">
        <w:rPr>
          <w:rFonts w:ascii="Arial" w:hAnsi="Arial" w:cs="Arial"/>
          <w:color w:val="000000" w:themeColor="text1"/>
          <w:sz w:val="16"/>
          <w:szCs w:val="16"/>
        </w:rPr>
        <w:t>202</w:t>
      </w:r>
      <w:r w:rsidR="00355F6C" w:rsidRPr="56A77605">
        <w:rPr>
          <w:rFonts w:ascii="Arial" w:hAnsi="Arial" w:cs="Arial"/>
          <w:color w:val="000000" w:themeColor="text1"/>
          <w:sz w:val="16"/>
          <w:szCs w:val="16"/>
        </w:rPr>
        <w:t>5</w:t>
      </w:r>
      <w:r w:rsidR="00785A2C">
        <w:rPr>
          <w:rFonts w:ascii="Arial" w:hAnsi="Arial" w:cs="Arial"/>
          <w:color w:val="000000" w:themeColor="text1"/>
          <w:sz w:val="16"/>
          <w:szCs w:val="16"/>
          <w:lang w:val="ru-RU"/>
        </w:rPr>
        <w:t xml:space="preserve"> года</w:t>
      </w:r>
    </w:p>
    <w:p w14:paraId="0C45A667" w14:textId="77777777" w:rsidR="00DC77C6" w:rsidRPr="00545EF3" w:rsidRDefault="00DC77C6" w:rsidP="009B3AAA">
      <w:pPr>
        <w:pStyle w:val="Standard"/>
        <w:jc w:val="both"/>
        <w:rPr>
          <w:rFonts w:ascii="Arial" w:hAnsi="Arial" w:cs="Arial"/>
          <w:bCs/>
          <w:color w:val="4F81BD" w:themeColor="accent1"/>
          <w:sz w:val="20"/>
        </w:rPr>
      </w:pPr>
    </w:p>
    <w:p w14:paraId="6F047F0B" w14:textId="05884C0E" w:rsidR="009B3AAA" w:rsidRPr="00355F6C" w:rsidRDefault="00785A2C" w:rsidP="00785A2C">
      <w:pPr>
        <w:pStyle w:val="Standard"/>
        <w:jc w:val="both"/>
        <w:rPr>
          <w:rFonts w:ascii="Arial" w:hAnsi="Arial" w:cs="Arial"/>
          <w:color w:val="000000" w:themeColor="text1"/>
          <w:sz w:val="20"/>
        </w:rPr>
      </w:pPr>
      <w:r w:rsidRPr="00AE2025">
        <w:rPr>
          <w:rFonts w:ascii="Arial" w:hAnsi="Arial" w:cs="Arial"/>
          <w:bCs/>
          <w:color w:val="auto"/>
          <w:sz w:val="20"/>
          <w:lang w:val="ru-RU"/>
        </w:rPr>
        <w:t>По числу сделок в 202</w:t>
      </w:r>
      <w:r>
        <w:rPr>
          <w:rFonts w:ascii="Arial" w:hAnsi="Arial" w:cs="Arial"/>
          <w:bCs/>
          <w:color w:val="auto"/>
          <w:sz w:val="20"/>
          <w:lang w:val="ru-RU"/>
        </w:rPr>
        <w:t>5</w:t>
      </w:r>
      <w:r w:rsidRPr="00AE2025">
        <w:rPr>
          <w:rFonts w:ascii="Arial" w:hAnsi="Arial" w:cs="Arial"/>
          <w:bCs/>
          <w:color w:val="auto"/>
          <w:sz w:val="20"/>
          <w:lang w:val="ru-RU"/>
        </w:rPr>
        <w:t xml:space="preserve"> году самым богатым стал второй квартал, когда в новых проектах центра Риги состоялось </w:t>
      </w:r>
      <w:r>
        <w:rPr>
          <w:rFonts w:ascii="Arial" w:hAnsi="Arial" w:cs="Arial"/>
          <w:bCs/>
          <w:color w:val="auto"/>
          <w:sz w:val="20"/>
          <w:lang w:val="ru-RU"/>
        </w:rPr>
        <w:t>106</w:t>
      </w:r>
      <w:r w:rsidRPr="00AE2025">
        <w:rPr>
          <w:rFonts w:ascii="Arial" w:hAnsi="Arial" w:cs="Arial"/>
          <w:bCs/>
          <w:color w:val="auto"/>
          <w:sz w:val="20"/>
          <w:lang w:val="ru-RU"/>
        </w:rPr>
        <w:t xml:space="preserve"> сдел</w:t>
      </w:r>
      <w:r>
        <w:rPr>
          <w:rFonts w:ascii="Arial" w:hAnsi="Arial" w:cs="Arial"/>
          <w:bCs/>
          <w:color w:val="auto"/>
          <w:sz w:val="20"/>
          <w:lang w:val="ru-RU"/>
        </w:rPr>
        <w:t>ок</w:t>
      </w:r>
      <w:r w:rsidRPr="00AE2025">
        <w:rPr>
          <w:rFonts w:ascii="Arial" w:hAnsi="Arial" w:cs="Arial"/>
          <w:bCs/>
          <w:color w:val="auto"/>
          <w:sz w:val="20"/>
          <w:lang w:val="ru-RU"/>
        </w:rPr>
        <w:t xml:space="preserve">. В первом квартале сделок </w:t>
      </w:r>
      <w:r>
        <w:rPr>
          <w:rFonts w:ascii="Arial" w:hAnsi="Arial" w:cs="Arial"/>
          <w:bCs/>
          <w:color w:val="auto"/>
          <w:sz w:val="20"/>
          <w:lang w:val="ru-RU"/>
        </w:rPr>
        <w:t xml:space="preserve">было </w:t>
      </w:r>
      <w:r>
        <w:rPr>
          <w:rFonts w:ascii="Arial" w:hAnsi="Arial" w:cs="Arial"/>
          <w:bCs/>
          <w:color w:val="auto"/>
          <w:sz w:val="20"/>
          <w:lang w:val="ru-RU"/>
        </w:rPr>
        <w:t>зарегистрировано</w:t>
      </w:r>
      <w:r w:rsidRPr="00AE2025">
        <w:rPr>
          <w:rFonts w:ascii="Arial" w:hAnsi="Arial" w:cs="Arial"/>
          <w:bCs/>
          <w:color w:val="auto"/>
          <w:sz w:val="20"/>
          <w:lang w:val="ru-RU"/>
        </w:rPr>
        <w:t xml:space="preserve"> меньше, но</w:t>
      </w:r>
      <w:r>
        <w:rPr>
          <w:rFonts w:ascii="Arial" w:hAnsi="Arial" w:cs="Arial"/>
          <w:bCs/>
          <w:color w:val="auto"/>
          <w:sz w:val="20"/>
          <w:lang w:val="ru-RU"/>
        </w:rPr>
        <w:t xml:space="preserve"> небольшое число сделок для первого квартала было характерно</w:t>
      </w:r>
      <w:r w:rsidRPr="00AE2025">
        <w:rPr>
          <w:rFonts w:ascii="Arial" w:hAnsi="Arial" w:cs="Arial"/>
          <w:bCs/>
          <w:color w:val="auto"/>
          <w:sz w:val="20"/>
          <w:lang w:val="ru-RU"/>
        </w:rPr>
        <w:t xml:space="preserve"> </w:t>
      </w:r>
      <w:r>
        <w:rPr>
          <w:rFonts w:ascii="Arial" w:hAnsi="Arial" w:cs="Arial"/>
          <w:bCs/>
          <w:color w:val="auto"/>
          <w:sz w:val="20"/>
          <w:lang w:val="ru-RU"/>
        </w:rPr>
        <w:t>и в предыдущие годы</w:t>
      </w:r>
      <w:r w:rsidR="002C2A3A" w:rsidRPr="56A77605">
        <w:rPr>
          <w:rFonts w:ascii="Arial" w:hAnsi="Arial" w:cs="Arial"/>
          <w:color w:val="000000" w:themeColor="text1"/>
          <w:sz w:val="20"/>
        </w:rPr>
        <w:t>.</w:t>
      </w:r>
    </w:p>
    <w:p w14:paraId="1A8AAF20" w14:textId="6E5C86B6" w:rsidR="009B3AAA" w:rsidRPr="00545EF3" w:rsidRDefault="009B3AAA" w:rsidP="009B3AAA">
      <w:pPr>
        <w:pStyle w:val="Standard"/>
        <w:jc w:val="both"/>
        <w:rPr>
          <w:rFonts w:ascii="Arial" w:hAnsi="Arial" w:cs="Arial"/>
          <w:color w:val="4F81BD" w:themeColor="accent1"/>
        </w:rPr>
      </w:pPr>
    </w:p>
    <w:p w14:paraId="222EA369" w14:textId="0A6ADD29" w:rsidR="009B3AAA" w:rsidRPr="000C4BDE" w:rsidRDefault="009B3AAA" w:rsidP="56A77605">
      <w:pPr>
        <w:pStyle w:val="Standard"/>
        <w:jc w:val="both"/>
        <w:rPr>
          <w:rFonts w:ascii="Arial" w:hAnsi="Arial" w:cs="Arial"/>
          <w:b/>
          <w:bCs/>
          <w:color w:val="000000" w:themeColor="text1"/>
          <w:sz w:val="20"/>
        </w:rPr>
      </w:pPr>
    </w:p>
    <w:p w14:paraId="3B0A4F27" w14:textId="27D877AC" w:rsidR="009B3AAA" w:rsidRPr="000C4BDE" w:rsidRDefault="009B3AAA" w:rsidP="56A77605">
      <w:r>
        <w:br w:type="page"/>
      </w:r>
    </w:p>
    <w:p w14:paraId="4DB67050" w14:textId="77777777" w:rsidR="00785A2C" w:rsidRPr="00B04189" w:rsidRDefault="00785A2C" w:rsidP="00785A2C">
      <w:pPr>
        <w:pStyle w:val="Standard"/>
        <w:jc w:val="both"/>
        <w:rPr>
          <w:rFonts w:ascii="Arial" w:hAnsi="Arial" w:cs="Arial"/>
          <w:b/>
          <w:bCs/>
          <w:color w:val="auto"/>
          <w:sz w:val="20"/>
          <w:lang w:val="ru-RU"/>
        </w:rPr>
      </w:pPr>
      <w:r w:rsidRPr="00B04189">
        <w:rPr>
          <w:rFonts w:ascii="Arial" w:hAnsi="Arial" w:cs="Arial"/>
          <w:b/>
          <w:bCs/>
          <w:color w:val="auto"/>
          <w:sz w:val="20"/>
          <w:lang w:val="ru-RU"/>
        </w:rPr>
        <w:lastRenderedPageBreak/>
        <w:t>Динамика числа сделок с квартирами новых проектов в центре Риги</w:t>
      </w:r>
    </w:p>
    <w:p w14:paraId="32029881" w14:textId="77777777" w:rsidR="00B34E0E" w:rsidRPr="00545EF3" w:rsidRDefault="00B34E0E" w:rsidP="009B3AAA">
      <w:pPr>
        <w:pStyle w:val="Standard"/>
        <w:jc w:val="both"/>
        <w:rPr>
          <w:rFonts w:ascii="Arial" w:hAnsi="Arial" w:cs="Arial"/>
          <w:b/>
          <w:bCs/>
          <w:color w:val="4F81BD" w:themeColor="accent1"/>
          <w:sz w:val="20"/>
        </w:rPr>
      </w:pPr>
    </w:p>
    <w:p w14:paraId="57AF1AD6" w14:textId="195CBA12" w:rsidR="009B3AAA" w:rsidRPr="00545EF3" w:rsidRDefault="000C4BDE" w:rsidP="009B3AAA">
      <w:pPr>
        <w:jc w:val="both"/>
        <w:rPr>
          <w:rFonts w:ascii="Arial" w:hAnsi="Arial"/>
          <w:b/>
          <w:color w:val="4F81BD" w:themeColor="accent1"/>
          <w:sz w:val="20"/>
        </w:rPr>
      </w:pPr>
      <w:r>
        <w:rPr>
          <w:rFonts w:ascii="Arial" w:hAnsi="Arial"/>
          <w:b/>
          <w:noProof/>
          <w:color w:val="4F81BD" w:themeColor="accent1"/>
          <w:sz w:val="20"/>
        </w:rPr>
        <w:drawing>
          <wp:inline distT="0" distB="0" distL="0" distR="0" wp14:anchorId="18080BDB" wp14:editId="420FFC98">
            <wp:extent cx="5252085" cy="1693996"/>
            <wp:effectExtent l="0" t="0" r="5715" b="1905"/>
            <wp:docPr id="185333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935" cy="1707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A564EC" w14:textId="266FF8CB" w:rsidR="009B3AAA" w:rsidRPr="000C4BDE" w:rsidRDefault="00BB11C4" w:rsidP="56A77605">
      <w:pPr>
        <w:pStyle w:val="Standard"/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 xml:space="preserve">: </w:t>
      </w: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ГОСУДАРСТВЕННАЯ ЗЕМЕЛЬНАЯ СЛУЖБА</w:t>
      </w:r>
    </w:p>
    <w:p w14:paraId="2B1DA221" w14:textId="77777777" w:rsidR="009B3AAA" w:rsidRPr="00545EF3" w:rsidRDefault="009B3AAA" w:rsidP="009B3AAA">
      <w:pPr>
        <w:pStyle w:val="Standard"/>
        <w:jc w:val="both"/>
        <w:rPr>
          <w:rFonts w:ascii="Arial" w:hAnsi="Arial" w:cs="Arial"/>
          <w:i/>
          <w:color w:val="4F81BD" w:themeColor="accent1"/>
          <w:sz w:val="16"/>
          <w:szCs w:val="16"/>
        </w:rPr>
      </w:pPr>
    </w:p>
    <w:p w14:paraId="68DDBFF6" w14:textId="705EB42A" w:rsidR="00785A2C" w:rsidRPr="00437125" w:rsidRDefault="00785A2C" w:rsidP="00785A2C">
      <w:pPr>
        <w:jc w:val="both"/>
        <w:rPr>
          <w:rFonts w:ascii="Arial" w:hAnsi="Arial"/>
          <w:sz w:val="20"/>
          <w:lang w:val="ru-RU"/>
        </w:rPr>
      </w:pPr>
      <w:r w:rsidRPr="00B04189">
        <w:rPr>
          <w:rFonts w:ascii="Arial" w:hAnsi="Arial"/>
          <w:sz w:val="20"/>
          <w:lang w:val="ru-RU"/>
        </w:rPr>
        <w:t>В 202</w:t>
      </w:r>
      <w:r>
        <w:rPr>
          <w:rFonts w:ascii="Arial" w:hAnsi="Arial"/>
          <w:sz w:val="20"/>
          <w:lang w:val="ru-RU"/>
        </w:rPr>
        <w:t>5</w:t>
      </w:r>
      <w:r w:rsidRPr="00B04189">
        <w:rPr>
          <w:rFonts w:ascii="Arial" w:hAnsi="Arial"/>
          <w:sz w:val="20"/>
          <w:lang w:val="ru-RU"/>
        </w:rPr>
        <w:t xml:space="preserve"> году </w:t>
      </w:r>
      <w:r>
        <w:rPr>
          <w:rFonts w:ascii="Arial" w:hAnsi="Arial"/>
          <w:sz w:val="20"/>
          <w:lang w:val="ru-RU"/>
        </w:rPr>
        <w:t>по-прежнему</w:t>
      </w:r>
      <w:r w:rsidRPr="00B04189">
        <w:rPr>
          <w:rFonts w:ascii="Arial" w:hAnsi="Arial"/>
          <w:sz w:val="20"/>
          <w:lang w:val="ru-RU"/>
        </w:rPr>
        <w:t xml:space="preserve"> </w:t>
      </w:r>
      <w:r>
        <w:rPr>
          <w:rFonts w:ascii="Arial" w:hAnsi="Arial"/>
          <w:sz w:val="20"/>
          <w:lang w:val="ru-RU"/>
        </w:rPr>
        <w:t>наблюдались</w:t>
      </w:r>
      <w:r>
        <w:rPr>
          <w:rFonts w:ascii="Arial" w:hAnsi="Arial"/>
          <w:sz w:val="20"/>
          <w:lang w:val="ru-RU"/>
        </w:rPr>
        <w:t xml:space="preserve"> </w:t>
      </w:r>
      <w:r w:rsidRPr="00B04189">
        <w:rPr>
          <w:rFonts w:ascii="Arial" w:hAnsi="Arial"/>
          <w:sz w:val="20"/>
          <w:lang w:val="ru-RU"/>
        </w:rPr>
        <w:t xml:space="preserve">сделки с квартирами </w:t>
      </w:r>
      <w:r>
        <w:rPr>
          <w:rFonts w:ascii="Arial" w:hAnsi="Arial"/>
          <w:sz w:val="20"/>
          <w:lang w:val="ru-RU"/>
        </w:rPr>
        <w:t>с суммой сделки</w:t>
      </w:r>
      <w:r w:rsidRPr="00B04189">
        <w:rPr>
          <w:rFonts w:ascii="Arial" w:hAnsi="Arial"/>
          <w:sz w:val="20"/>
          <w:lang w:val="ru-RU"/>
        </w:rPr>
        <w:t xml:space="preserve"> ниже 1</w:t>
      </w:r>
      <w:r w:rsidR="006F2DA6">
        <w:rPr>
          <w:rFonts w:ascii="Arial" w:hAnsi="Arial"/>
          <w:sz w:val="20"/>
          <w:lang w:val="ru-RU"/>
        </w:rPr>
        <w:t>4</w:t>
      </w:r>
      <w:r w:rsidRPr="00B04189">
        <w:rPr>
          <w:rFonts w:ascii="Arial" w:hAnsi="Arial"/>
          <w:sz w:val="20"/>
          <w:lang w:val="ru-RU"/>
        </w:rPr>
        <w:t xml:space="preserve">00 </w:t>
      </w:r>
      <w:r>
        <w:rPr>
          <w:rFonts w:ascii="Arial" w:hAnsi="Arial"/>
          <w:sz w:val="20"/>
          <w:lang w:val="ru-RU"/>
        </w:rPr>
        <w:t>евро</w:t>
      </w:r>
      <w:r w:rsidRPr="00B04189">
        <w:rPr>
          <w:rFonts w:ascii="Arial" w:hAnsi="Arial"/>
          <w:sz w:val="20"/>
          <w:lang w:val="ru-RU"/>
        </w:rPr>
        <w:t>/м² (</w:t>
      </w:r>
      <w:r w:rsidR="006F2DA6">
        <w:rPr>
          <w:rFonts w:ascii="Arial" w:hAnsi="Arial"/>
          <w:sz w:val="20"/>
          <w:lang w:val="ru-RU"/>
        </w:rPr>
        <w:t>10</w:t>
      </w:r>
      <w:r w:rsidRPr="00B04189">
        <w:rPr>
          <w:rFonts w:ascii="Arial" w:hAnsi="Arial"/>
          <w:sz w:val="20"/>
          <w:lang w:val="ru-RU"/>
        </w:rPr>
        <w:t xml:space="preserve">% от общего </w:t>
      </w:r>
      <w:r>
        <w:rPr>
          <w:rFonts w:ascii="Arial" w:hAnsi="Arial"/>
          <w:sz w:val="20"/>
          <w:lang w:val="ru-RU"/>
        </w:rPr>
        <w:t>числа сделок</w:t>
      </w:r>
      <w:r w:rsidRPr="00B04189">
        <w:rPr>
          <w:rFonts w:ascii="Arial" w:hAnsi="Arial"/>
          <w:sz w:val="20"/>
          <w:lang w:val="ru-RU"/>
        </w:rPr>
        <w:t>), что не является типичной ценой для центра Риги. Скорее всего,</w:t>
      </w:r>
      <w:r>
        <w:rPr>
          <w:rFonts w:ascii="Arial" w:hAnsi="Arial"/>
          <w:sz w:val="20"/>
          <w:lang w:val="ru-RU"/>
        </w:rPr>
        <w:t xml:space="preserve"> </w:t>
      </w:r>
      <w:r w:rsidRPr="00E1583F">
        <w:rPr>
          <w:rStyle w:val="tlid-translation"/>
          <w:rFonts w:ascii="Arial" w:hAnsi="Arial"/>
          <w:sz w:val="20"/>
          <w:szCs w:val="20"/>
          <w:lang w:val="ru-RU"/>
        </w:rPr>
        <w:t xml:space="preserve">в этих сделках в основном не отражалась общая сумма сделки. </w:t>
      </w:r>
      <w:r w:rsidR="006F2DA6">
        <w:rPr>
          <w:rStyle w:val="tlid-translation"/>
          <w:rFonts w:ascii="Arial" w:hAnsi="Arial"/>
          <w:sz w:val="20"/>
          <w:szCs w:val="20"/>
          <w:lang w:val="ru-RU"/>
        </w:rPr>
        <w:t xml:space="preserve">Следует добавить, что </w:t>
      </w:r>
      <w:r w:rsidR="006F2DA6" w:rsidRPr="00E1583F">
        <w:rPr>
          <w:rFonts w:ascii="Arial" w:hAnsi="Arial"/>
          <w:sz w:val="20"/>
          <w:szCs w:val="20"/>
          <w:lang w:val="ru-RU"/>
        </w:rPr>
        <w:t xml:space="preserve">доля таких сделок </w:t>
      </w:r>
      <w:r w:rsidR="006F2DA6">
        <w:rPr>
          <w:rStyle w:val="tlid-translation"/>
          <w:rFonts w:ascii="Arial" w:hAnsi="Arial"/>
          <w:sz w:val="20"/>
          <w:szCs w:val="20"/>
          <w:lang w:val="ru-RU"/>
        </w:rPr>
        <w:t xml:space="preserve">была почти такой же, как и прошлом году (в 2024 году </w:t>
      </w:r>
      <w:r w:rsidRPr="00E1583F">
        <w:rPr>
          <w:rFonts w:ascii="Arial" w:hAnsi="Arial"/>
          <w:sz w:val="20"/>
          <w:lang w:val="ru-RU"/>
        </w:rPr>
        <w:t xml:space="preserve">– </w:t>
      </w:r>
      <w:r>
        <w:rPr>
          <w:rFonts w:ascii="Arial" w:hAnsi="Arial"/>
          <w:sz w:val="20"/>
          <w:lang w:val="ru-RU"/>
        </w:rPr>
        <w:t>8</w:t>
      </w:r>
      <w:r w:rsidRPr="00E1583F">
        <w:rPr>
          <w:rFonts w:ascii="Arial" w:hAnsi="Arial"/>
          <w:sz w:val="20"/>
          <w:lang w:val="ru-RU"/>
        </w:rPr>
        <w:t>%</w:t>
      </w:r>
      <w:r w:rsidR="006F2DA6">
        <w:rPr>
          <w:rFonts w:ascii="Arial" w:hAnsi="Arial"/>
          <w:sz w:val="20"/>
          <w:lang w:val="ru-RU"/>
        </w:rPr>
        <w:t xml:space="preserve"> от общего числа сделок</w:t>
      </w:r>
      <w:r w:rsidRPr="00E1583F">
        <w:rPr>
          <w:rFonts w:ascii="Arial" w:hAnsi="Arial"/>
          <w:sz w:val="20"/>
          <w:lang w:val="ru-RU"/>
        </w:rPr>
        <w:t xml:space="preserve">). </w:t>
      </w:r>
    </w:p>
    <w:p w14:paraId="08C7D669" w14:textId="5B05F091" w:rsidR="00E313EC" w:rsidRDefault="006F2DA6" w:rsidP="56A77605">
      <w:pPr>
        <w:jc w:val="both"/>
        <w:rPr>
          <w:rFonts w:ascii="Arial" w:hAnsi="Arial"/>
          <w:sz w:val="20"/>
          <w:szCs w:val="20"/>
          <w:lang w:val="ru-RU"/>
        </w:rPr>
      </w:pPr>
      <w:r w:rsidRPr="00E1583F">
        <w:rPr>
          <w:rStyle w:val="tlid-translation"/>
          <w:rFonts w:ascii="Arial" w:hAnsi="Arial"/>
          <w:sz w:val="20"/>
          <w:szCs w:val="20"/>
          <w:lang w:val="ru-RU"/>
        </w:rPr>
        <w:t xml:space="preserve">Типичный ценовой диапазон для новых проектов в центре Риги </w:t>
      </w:r>
      <w:r>
        <w:rPr>
          <w:rStyle w:val="tlid-translation"/>
          <w:rFonts w:ascii="Arial" w:hAnsi="Arial"/>
          <w:sz w:val="20"/>
          <w:szCs w:val="20"/>
          <w:lang w:val="ru-RU"/>
        </w:rPr>
        <w:t xml:space="preserve">в </w:t>
      </w:r>
      <w:r w:rsidRPr="00B04189">
        <w:rPr>
          <w:rFonts w:ascii="Arial" w:hAnsi="Arial"/>
          <w:sz w:val="20"/>
          <w:lang w:val="ru-RU"/>
        </w:rPr>
        <w:t>202</w:t>
      </w:r>
      <w:r>
        <w:rPr>
          <w:rFonts w:ascii="Arial" w:hAnsi="Arial"/>
          <w:sz w:val="20"/>
          <w:lang w:val="ru-RU"/>
        </w:rPr>
        <w:t>5</w:t>
      </w:r>
      <w:r w:rsidRPr="00B04189">
        <w:rPr>
          <w:rFonts w:ascii="Arial" w:hAnsi="Arial"/>
          <w:sz w:val="20"/>
          <w:lang w:val="ru-RU"/>
        </w:rPr>
        <w:t xml:space="preserve"> году </w:t>
      </w:r>
      <w:r>
        <w:rPr>
          <w:rFonts w:ascii="Arial" w:hAnsi="Arial"/>
          <w:sz w:val="20"/>
          <w:lang w:val="ru-RU"/>
        </w:rPr>
        <w:t xml:space="preserve">колебался </w:t>
      </w:r>
      <w:r>
        <w:rPr>
          <w:rFonts w:ascii="Arial" w:hAnsi="Arial"/>
          <w:sz w:val="20"/>
          <w:szCs w:val="20"/>
          <w:lang w:val="ru-RU"/>
        </w:rPr>
        <w:t>от</w:t>
      </w:r>
      <w:r w:rsidR="009B3AAA" w:rsidRPr="56A77605">
        <w:rPr>
          <w:rFonts w:ascii="Arial" w:hAnsi="Arial"/>
          <w:sz w:val="20"/>
          <w:szCs w:val="20"/>
        </w:rPr>
        <w:t xml:space="preserve"> 1</w:t>
      </w:r>
      <w:r w:rsidR="00275B8C" w:rsidRPr="56A77605">
        <w:rPr>
          <w:rFonts w:ascii="Arial" w:hAnsi="Arial"/>
          <w:sz w:val="20"/>
          <w:szCs w:val="20"/>
        </w:rPr>
        <w:t>8</w:t>
      </w:r>
      <w:r w:rsidR="009B3AAA" w:rsidRPr="56A77605">
        <w:rPr>
          <w:rFonts w:ascii="Arial" w:hAnsi="Arial"/>
          <w:sz w:val="20"/>
          <w:szCs w:val="20"/>
        </w:rPr>
        <w:t xml:space="preserve">00 </w:t>
      </w:r>
      <w:r w:rsidRPr="00B04189">
        <w:rPr>
          <w:rFonts w:ascii="Arial" w:hAnsi="Arial"/>
          <w:sz w:val="20"/>
          <w:lang w:val="ru-RU"/>
        </w:rPr>
        <w:t>до 3000 евро/м². Более половины, или 5</w:t>
      </w:r>
      <w:r>
        <w:rPr>
          <w:rFonts w:ascii="Arial" w:hAnsi="Arial"/>
          <w:sz w:val="20"/>
          <w:lang w:val="ru-RU"/>
        </w:rPr>
        <w:t>5</w:t>
      </w:r>
      <w:r w:rsidRPr="00B04189">
        <w:rPr>
          <w:rFonts w:ascii="Arial" w:hAnsi="Arial"/>
          <w:sz w:val="20"/>
          <w:lang w:val="ru-RU"/>
        </w:rPr>
        <w:t xml:space="preserve">% сделок, </w:t>
      </w:r>
      <w:r>
        <w:rPr>
          <w:rFonts w:ascii="Arial" w:hAnsi="Arial"/>
          <w:sz w:val="20"/>
          <w:lang w:val="ru-RU"/>
        </w:rPr>
        <w:t>было заключено</w:t>
      </w:r>
      <w:r w:rsidRPr="00B04189">
        <w:rPr>
          <w:rFonts w:ascii="Arial" w:hAnsi="Arial"/>
          <w:sz w:val="20"/>
          <w:lang w:val="ru-RU"/>
        </w:rPr>
        <w:t xml:space="preserve"> в</w:t>
      </w:r>
      <w:r>
        <w:rPr>
          <w:rFonts w:ascii="Arial" w:hAnsi="Arial"/>
          <w:sz w:val="20"/>
          <w:lang w:val="ru-RU"/>
        </w:rPr>
        <w:t xml:space="preserve"> наиболее типичном</w:t>
      </w:r>
      <w:r w:rsidRPr="00B04189">
        <w:rPr>
          <w:rFonts w:ascii="Arial" w:hAnsi="Arial"/>
          <w:sz w:val="20"/>
          <w:lang w:val="ru-RU"/>
        </w:rPr>
        <w:t xml:space="preserve"> для центра Риги</w:t>
      </w:r>
      <w:r w:rsidRPr="00B04189">
        <w:rPr>
          <w:rFonts w:ascii="Arial" w:hAnsi="Arial"/>
          <w:sz w:val="20"/>
          <w:lang w:val="ru-RU"/>
        </w:rPr>
        <w:t xml:space="preserve"> </w:t>
      </w:r>
      <w:r w:rsidRPr="00B04189">
        <w:rPr>
          <w:rFonts w:ascii="Arial" w:hAnsi="Arial"/>
          <w:sz w:val="20"/>
          <w:lang w:val="ru-RU"/>
        </w:rPr>
        <w:t xml:space="preserve">ценовом диапазоне. </w:t>
      </w:r>
      <w:r>
        <w:rPr>
          <w:rFonts w:ascii="Arial" w:hAnsi="Arial"/>
          <w:sz w:val="20"/>
          <w:szCs w:val="20"/>
          <w:lang w:val="ru-RU"/>
        </w:rPr>
        <w:t xml:space="preserve">В 2025 году чаще всего сделки регистрировались как в </w:t>
      </w:r>
      <w:r w:rsidRPr="00B04189">
        <w:rPr>
          <w:rFonts w:ascii="Arial" w:hAnsi="Arial"/>
          <w:sz w:val="20"/>
          <w:lang w:val="ru-RU"/>
        </w:rPr>
        <w:t xml:space="preserve">ценовом диапазоне </w:t>
      </w:r>
      <w:r>
        <w:rPr>
          <w:rFonts w:ascii="Arial" w:hAnsi="Arial"/>
          <w:sz w:val="20"/>
          <w:lang w:val="ru-RU"/>
        </w:rPr>
        <w:t xml:space="preserve">от </w:t>
      </w:r>
      <w:r w:rsidR="00275B8C" w:rsidRPr="56A77605">
        <w:rPr>
          <w:rFonts w:ascii="Arial" w:hAnsi="Arial"/>
          <w:sz w:val="20"/>
          <w:szCs w:val="20"/>
        </w:rPr>
        <w:t>22</w:t>
      </w:r>
      <w:r w:rsidR="00E313EC" w:rsidRPr="56A77605">
        <w:rPr>
          <w:rFonts w:ascii="Arial" w:hAnsi="Arial"/>
          <w:sz w:val="20"/>
          <w:szCs w:val="20"/>
        </w:rPr>
        <w:t xml:space="preserve">00 </w:t>
      </w:r>
      <w:r>
        <w:rPr>
          <w:rFonts w:ascii="Arial" w:hAnsi="Arial"/>
          <w:sz w:val="20"/>
          <w:szCs w:val="20"/>
          <w:lang w:val="ru-RU"/>
        </w:rPr>
        <w:t>до</w:t>
      </w:r>
      <w:r w:rsidR="00E313EC" w:rsidRPr="56A77605">
        <w:rPr>
          <w:rFonts w:ascii="Arial" w:hAnsi="Arial"/>
          <w:sz w:val="20"/>
          <w:szCs w:val="20"/>
        </w:rPr>
        <w:t xml:space="preserve"> </w:t>
      </w:r>
      <w:r w:rsidR="00275B8C" w:rsidRPr="56A77605">
        <w:rPr>
          <w:rFonts w:ascii="Arial" w:hAnsi="Arial"/>
          <w:sz w:val="20"/>
          <w:szCs w:val="20"/>
        </w:rPr>
        <w:t>26</w:t>
      </w:r>
      <w:r w:rsidR="00E313EC" w:rsidRPr="56A77605">
        <w:rPr>
          <w:rFonts w:ascii="Arial" w:hAnsi="Arial"/>
          <w:sz w:val="20"/>
          <w:szCs w:val="20"/>
        </w:rPr>
        <w:t xml:space="preserve">00 </w:t>
      </w:r>
      <w:r w:rsidRPr="00B04189">
        <w:rPr>
          <w:rFonts w:ascii="Arial" w:hAnsi="Arial"/>
          <w:sz w:val="20"/>
          <w:lang w:val="ru-RU"/>
        </w:rPr>
        <w:t>евро/м²</w:t>
      </w:r>
      <w:r w:rsidR="00901E37" w:rsidRPr="56A77605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  <w:lang w:val="ru-RU"/>
        </w:rPr>
        <w:t xml:space="preserve">так и от </w:t>
      </w:r>
      <w:r w:rsidR="00901E37" w:rsidRPr="56A77605">
        <w:rPr>
          <w:rFonts w:ascii="Arial" w:hAnsi="Arial"/>
          <w:sz w:val="20"/>
          <w:szCs w:val="20"/>
        </w:rPr>
        <w:t xml:space="preserve">2600 </w:t>
      </w:r>
      <w:r>
        <w:rPr>
          <w:rFonts w:ascii="Arial" w:hAnsi="Arial"/>
          <w:sz w:val="20"/>
          <w:szCs w:val="20"/>
          <w:lang w:val="ru-RU"/>
        </w:rPr>
        <w:t>до</w:t>
      </w:r>
      <w:r w:rsidR="00901E37" w:rsidRPr="56A77605">
        <w:rPr>
          <w:rFonts w:ascii="Arial" w:hAnsi="Arial"/>
          <w:sz w:val="20"/>
          <w:szCs w:val="20"/>
        </w:rPr>
        <w:t xml:space="preserve"> 3000 </w:t>
      </w:r>
      <w:r w:rsidRPr="00B04189">
        <w:rPr>
          <w:rFonts w:ascii="Arial" w:hAnsi="Arial"/>
          <w:sz w:val="20"/>
          <w:lang w:val="ru-RU"/>
        </w:rPr>
        <w:t>евро/м²</w:t>
      </w:r>
      <w:r w:rsidRPr="56A77605">
        <w:rPr>
          <w:rFonts w:ascii="Arial" w:hAnsi="Arial"/>
          <w:sz w:val="20"/>
          <w:szCs w:val="20"/>
        </w:rPr>
        <w:t xml:space="preserve"> </w:t>
      </w:r>
      <w:r w:rsidR="00E313EC" w:rsidRPr="56A77605">
        <w:rPr>
          <w:rFonts w:ascii="Arial" w:hAnsi="Arial"/>
          <w:sz w:val="20"/>
          <w:szCs w:val="20"/>
        </w:rPr>
        <w:t>(</w:t>
      </w:r>
      <w:r>
        <w:rPr>
          <w:rFonts w:ascii="Arial" w:hAnsi="Arial"/>
          <w:sz w:val="20"/>
          <w:szCs w:val="20"/>
          <w:lang w:val="ru-RU"/>
        </w:rPr>
        <w:t xml:space="preserve">в </w:t>
      </w:r>
      <w:r w:rsidR="00E313EC" w:rsidRPr="56A77605">
        <w:rPr>
          <w:rFonts w:ascii="Arial" w:hAnsi="Arial"/>
          <w:sz w:val="20"/>
          <w:szCs w:val="20"/>
        </w:rPr>
        <w:t>202</w:t>
      </w:r>
      <w:r w:rsidR="00901E37" w:rsidRPr="56A77605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  <w:lang w:val="ru-RU"/>
        </w:rPr>
        <w:t xml:space="preserve"> году </w:t>
      </w:r>
      <w:r w:rsidRPr="00B04189">
        <w:rPr>
          <w:rFonts w:ascii="Arial" w:hAnsi="Arial"/>
          <w:sz w:val="20"/>
          <w:lang w:val="ru-RU"/>
        </w:rPr>
        <w:t xml:space="preserve">больше всего сделок </w:t>
      </w:r>
      <w:r>
        <w:rPr>
          <w:rFonts w:ascii="Arial" w:hAnsi="Arial"/>
          <w:sz w:val="20"/>
          <w:lang w:val="ru-RU"/>
        </w:rPr>
        <w:t>было заключено</w:t>
      </w:r>
      <w:r w:rsidRPr="00B04189">
        <w:rPr>
          <w:rFonts w:ascii="Arial" w:hAnsi="Arial"/>
          <w:sz w:val="20"/>
          <w:lang w:val="ru-RU"/>
        </w:rPr>
        <w:t xml:space="preserve"> в ценовой категории от 2200 до 2600 евро/м²</w:t>
      </w:r>
      <w:r>
        <w:rPr>
          <w:rFonts w:ascii="Arial" w:hAnsi="Arial"/>
          <w:sz w:val="20"/>
          <w:lang w:val="ru-RU"/>
        </w:rPr>
        <w:t>)</w:t>
      </w:r>
      <w:r w:rsidR="00E313EC" w:rsidRPr="56A77605">
        <w:rPr>
          <w:rFonts w:ascii="Arial" w:hAnsi="Arial"/>
          <w:sz w:val="20"/>
          <w:szCs w:val="20"/>
        </w:rPr>
        <w:t xml:space="preserve">. </w:t>
      </w:r>
      <w:r w:rsidRPr="00B04189">
        <w:rPr>
          <w:rFonts w:ascii="Arial" w:hAnsi="Arial"/>
          <w:sz w:val="20"/>
          <w:lang w:val="ru-RU"/>
        </w:rPr>
        <w:t>В ценовой категории от 2200 до 2600 евро/м²</w:t>
      </w:r>
      <w:r w:rsidRPr="56A77605">
        <w:rPr>
          <w:rFonts w:ascii="Arial" w:hAnsi="Arial"/>
          <w:sz w:val="20"/>
          <w:szCs w:val="20"/>
        </w:rPr>
        <w:t xml:space="preserve"> </w:t>
      </w:r>
      <w:r w:rsidRPr="00B04189">
        <w:rPr>
          <w:rFonts w:ascii="Arial" w:hAnsi="Arial"/>
          <w:sz w:val="20"/>
          <w:lang w:val="ru-RU"/>
        </w:rPr>
        <w:t xml:space="preserve">больше всего сделок </w:t>
      </w:r>
      <w:r>
        <w:rPr>
          <w:rFonts w:ascii="Arial" w:hAnsi="Arial"/>
          <w:sz w:val="20"/>
          <w:lang w:val="ru-RU"/>
        </w:rPr>
        <w:t xml:space="preserve">было </w:t>
      </w:r>
      <w:r>
        <w:rPr>
          <w:rFonts w:ascii="Arial" w:hAnsi="Arial"/>
          <w:sz w:val="20"/>
          <w:szCs w:val="20"/>
          <w:lang w:val="ru-RU"/>
        </w:rPr>
        <w:t xml:space="preserve">зарегистрировано в новом проекте </w:t>
      </w:r>
      <w:r w:rsidR="00901E37" w:rsidRPr="56A77605">
        <w:rPr>
          <w:rFonts w:ascii="Arial" w:hAnsi="Arial"/>
          <w:i/>
          <w:iCs/>
          <w:sz w:val="20"/>
          <w:szCs w:val="20"/>
        </w:rPr>
        <w:t>Ģertrūdes kvartāls</w:t>
      </w:r>
      <w:r w:rsidR="00901E37" w:rsidRPr="56A77605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  <w:lang w:val="ru-RU"/>
        </w:rPr>
        <w:t xml:space="preserve">расположенном в Риге по улице Гертрудес, 65, а также в других зданиях, возведенных в первые десятилетия </w:t>
      </w:r>
      <w:r>
        <w:rPr>
          <w:rFonts w:ascii="Arial" w:hAnsi="Arial"/>
          <w:sz w:val="20"/>
          <w:szCs w:val="20"/>
        </w:rPr>
        <w:t xml:space="preserve">XXI </w:t>
      </w:r>
      <w:r>
        <w:rPr>
          <w:rFonts w:ascii="Arial" w:hAnsi="Arial"/>
          <w:sz w:val="20"/>
          <w:szCs w:val="20"/>
          <w:lang w:val="ru-RU"/>
        </w:rPr>
        <w:t xml:space="preserve">века. </w:t>
      </w:r>
      <w:r>
        <w:rPr>
          <w:rFonts w:ascii="Arial" w:hAnsi="Arial"/>
          <w:sz w:val="20"/>
          <w:lang w:val="ru-RU"/>
        </w:rPr>
        <w:t>Достаточно много</w:t>
      </w:r>
      <w:r w:rsidRPr="00B04189">
        <w:rPr>
          <w:rFonts w:ascii="Arial" w:hAnsi="Arial"/>
          <w:sz w:val="20"/>
          <w:lang w:val="ru-RU"/>
        </w:rPr>
        <w:t xml:space="preserve"> сделок </w:t>
      </w:r>
      <w:r>
        <w:rPr>
          <w:rFonts w:ascii="Arial" w:hAnsi="Arial"/>
          <w:sz w:val="20"/>
          <w:lang w:val="ru-RU"/>
        </w:rPr>
        <w:t xml:space="preserve">в </w:t>
      </w:r>
      <w:r w:rsidRPr="00B04189">
        <w:rPr>
          <w:rFonts w:ascii="Arial" w:hAnsi="Arial"/>
          <w:sz w:val="20"/>
          <w:lang w:val="ru-RU"/>
        </w:rPr>
        <w:t>этой ценовой категории зарегистрировано в новостройках района Скансте</w:t>
      </w:r>
      <w:r>
        <w:rPr>
          <w:rFonts w:ascii="Arial" w:hAnsi="Arial"/>
          <w:sz w:val="20"/>
          <w:lang w:val="ru-RU"/>
        </w:rPr>
        <w:t>с</w:t>
      </w:r>
      <w:r w:rsidRPr="56A77605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lang w:val="ru-RU"/>
        </w:rPr>
        <w:t xml:space="preserve">и на периферии центра. Примерно такое же число сделок </w:t>
      </w:r>
      <w:r w:rsidR="1081B996" w:rsidRPr="56A77605">
        <w:rPr>
          <w:rFonts w:ascii="Arial" w:hAnsi="Arial"/>
          <w:sz w:val="20"/>
          <w:szCs w:val="20"/>
        </w:rPr>
        <w:t>(</w:t>
      </w:r>
      <w:r>
        <w:rPr>
          <w:rFonts w:ascii="Arial" w:hAnsi="Arial"/>
          <w:sz w:val="20"/>
          <w:szCs w:val="20"/>
          <w:lang w:val="ru-RU"/>
        </w:rPr>
        <w:t xml:space="preserve">вторая по популярности ценовая категория </w:t>
      </w:r>
      <w:r w:rsidR="008A0E57">
        <w:rPr>
          <w:rFonts w:ascii="Arial" w:hAnsi="Arial"/>
          <w:sz w:val="20"/>
          <w:szCs w:val="20"/>
          <w:lang w:val="ru-RU"/>
        </w:rPr>
        <w:t>в</w:t>
      </w:r>
      <w:r w:rsidR="00E313EC" w:rsidRPr="56A77605">
        <w:rPr>
          <w:rFonts w:ascii="Arial" w:hAnsi="Arial"/>
          <w:sz w:val="20"/>
          <w:szCs w:val="20"/>
        </w:rPr>
        <w:t xml:space="preserve"> </w:t>
      </w:r>
      <w:r w:rsidR="008D1998" w:rsidRPr="56A77605">
        <w:rPr>
          <w:rFonts w:ascii="Arial" w:hAnsi="Arial"/>
          <w:sz w:val="20"/>
          <w:szCs w:val="20"/>
        </w:rPr>
        <w:t>202</w:t>
      </w:r>
      <w:r w:rsidR="00901E37" w:rsidRPr="56A77605">
        <w:rPr>
          <w:rFonts w:ascii="Arial" w:hAnsi="Arial"/>
          <w:sz w:val="20"/>
          <w:szCs w:val="20"/>
        </w:rPr>
        <w:t>5</w:t>
      </w:r>
      <w:r w:rsidR="008A0E57">
        <w:rPr>
          <w:rFonts w:ascii="Arial" w:hAnsi="Arial"/>
          <w:sz w:val="20"/>
          <w:szCs w:val="20"/>
          <w:lang w:val="ru-RU"/>
        </w:rPr>
        <w:t xml:space="preserve"> году)</w:t>
      </w:r>
      <w:r w:rsidR="008A0E57" w:rsidRPr="008A0E57">
        <w:rPr>
          <w:rFonts w:ascii="Arial" w:hAnsi="Arial"/>
          <w:sz w:val="20"/>
          <w:lang w:val="ru-RU"/>
        </w:rPr>
        <w:t xml:space="preserve"> </w:t>
      </w:r>
      <w:r w:rsidR="008A0E57">
        <w:rPr>
          <w:rFonts w:ascii="Arial" w:hAnsi="Arial"/>
          <w:sz w:val="20"/>
          <w:lang w:val="ru-RU"/>
        </w:rPr>
        <w:t>было заключено</w:t>
      </w:r>
      <w:r w:rsidR="008A0E57">
        <w:rPr>
          <w:rFonts w:ascii="Arial" w:hAnsi="Arial"/>
          <w:sz w:val="20"/>
          <w:lang w:val="ru-RU"/>
        </w:rPr>
        <w:t xml:space="preserve"> </w:t>
      </w:r>
      <w:r w:rsidR="008A0E57" w:rsidRPr="00B04189">
        <w:rPr>
          <w:rFonts w:ascii="Arial" w:hAnsi="Arial"/>
          <w:sz w:val="20"/>
          <w:lang w:val="ru-RU"/>
        </w:rPr>
        <w:t>в ценовом диапазоне</w:t>
      </w:r>
      <w:r w:rsidR="008A0E57">
        <w:rPr>
          <w:rFonts w:ascii="Arial" w:hAnsi="Arial"/>
          <w:sz w:val="20"/>
          <w:szCs w:val="20"/>
          <w:lang w:val="ru-RU"/>
        </w:rPr>
        <w:t xml:space="preserve"> от </w:t>
      </w:r>
      <w:r w:rsidR="00901E37" w:rsidRPr="56A77605">
        <w:rPr>
          <w:rFonts w:ascii="Arial" w:hAnsi="Arial"/>
          <w:sz w:val="20"/>
          <w:szCs w:val="20"/>
        </w:rPr>
        <w:t xml:space="preserve">2600 </w:t>
      </w:r>
      <w:r w:rsidR="008A0E57">
        <w:rPr>
          <w:rFonts w:ascii="Arial" w:hAnsi="Arial"/>
          <w:sz w:val="20"/>
          <w:szCs w:val="20"/>
          <w:lang w:val="ru-RU"/>
        </w:rPr>
        <w:t>до</w:t>
      </w:r>
      <w:r w:rsidR="00901E37" w:rsidRPr="56A77605">
        <w:rPr>
          <w:rFonts w:ascii="Arial" w:hAnsi="Arial"/>
          <w:sz w:val="20"/>
          <w:szCs w:val="20"/>
        </w:rPr>
        <w:t xml:space="preserve"> 3000 </w:t>
      </w:r>
      <w:r w:rsidR="008A0E57" w:rsidRPr="00B04189">
        <w:rPr>
          <w:rFonts w:ascii="Arial" w:hAnsi="Arial"/>
          <w:sz w:val="20"/>
          <w:lang w:val="ru-RU"/>
        </w:rPr>
        <w:t>евро/м²</w:t>
      </w:r>
      <w:r w:rsidR="008A0E57">
        <w:rPr>
          <w:rFonts w:ascii="Arial" w:hAnsi="Arial"/>
          <w:sz w:val="20"/>
          <w:lang w:val="ru-RU"/>
        </w:rPr>
        <w:t xml:space="preserve">. В этот ценовой диапазон вошло 19% от всех сделок с квартирами в центре. </w:t>
      </w:r>
      <w:r w:rsidR="008A0E57">
        <w:rPr>
          <w:rFonts w:ascii="Arial" w:hAnsi="Arial"/>
          <w:sz w:val="20"/>
          <w:szCs w:val="20"/>
          <w:lang w:val="ru-RU"/>
        </w:rPr>
        <w:t>Самым популярным проектом в этой</w:t>
      </w:r>
      <w:r w:rsidR="008A0E57" w:rsidRPr="008A0E57">
        <w:rPr>
          <w:rFonts w:ascii="Arial" w:hAnsi="Arial"/>
          <w:sz w:val="20"/>
          <w:lang w:val="ru-RU"/>
        </w:rPr>
        <w:t xml:space="preserve"> </w:t>
      </w:r>
      <w:r w:rsidR="008A0E57" w:rsidRPr="00B04189">
        <w:rPr>
          <w:rFonts w:ascii="Arial" w:hAnsi="Arial"/>
          <w:sz w:val="20"/>
          <w:lang w:val="ru-RU"/>
        </w:rPr>
        <w:t>ценовой категории</w:t>
      </w:r>
      <w:r w:rsidR="008A0E57">
        <w:rPr>
          <w:rFonts w:ascii="Arial" w:hAnsi="Arial"/>
          <w:sz w:val="20"/>
          <w:szCs w:val="20"/>
          <w:lang w:val="ru-RU"/>
        </w:rPr>
        <w:t xml:space="preserve"> был дом, построенный в первом десятилетии</w:t>
      </w:r>
      <w:r w:rsidR="008A0E57" w:rsidRPr="008A0E57">
        <w:rPr>
          <w:rFonts w:ascii="Arial" w:hAnsi="Arial"/>
          <w:sz w:val="20"/>
          <w:lang w:val="ru-RU"/>
        </w:rPr>
        <w:t xml:space="preserve"> </w:t>
      </w:r>
      <w:r w:rsidR="008A0E57" w:rsidRPr="00B04189">
        <w:rPr>
          <w:rFonts w:ascii="Arial" w:hAnsi="Arial"/>
          <w:sz w:val="20"/>
          <w:lang w:val="ru-RU"/>
        </w:rPr>
        <w:t>XXI века</w:t>
      </w:r>
      <w:r w:rsidR="008A0E57">
        <w:rPr>
          <w:rFonts w:ascii="Arial" w:hAnsi="Arial"/>
          <w:sz w:val="20"/>
          <w:szCs w:val="20"/>
          <w:lang w:val="ru-RU"/>
        </w:rPr>
        <w:t>, по улице Эрнеста Бирзниека-Упиша, 20А</w:t>
      </w:r>
      <w:r w:rsidR="00E313EC" w:rsidRPr="56A77605">
        <w:rPr>
          <w:rFonts w:ascii="Arial" w:hAnsi="Arial"/>
          <w:sz w:val="20"/>
          <w:szCs w:val="20"/>
        </w:rPr>
        <w:t xml:space="preserve">. </w:t>
      </w:r>
      <w:r w:rsidR="008A0E57">
        <w:rPr>
          <w:rFonts w:ascii="Arial" w:hAnsi="Arial"/>
          <w:sz w:val="20"/>
          <w:szCs w:val="20"/>
          <w:lang w:val="ru-RU"/>
        </w:rPr>
        <w:t xml:space="preserve">Средняя цена сделок в этом проекте </w:t>
      </w:r>
      <w:r w:rsidR="00E313EC" w:rsidRPr="56A77605">
        <w:rPr>
          <w:rFonts w:ascii="Arial" w:hAnsi="Arial"/>
          <w:sz w:val="20"/>
          <w:szCs w:val="20"/>
        </w:rPr>
        <w:t xml:space="preserve">– </w:t>
      </w:r>
      <w:r w:rsidR="00607433" w:rsidRPr="56A77605">
        <w:rPr>
          <w:rFonts w:ascii="Arial" w:hAnsi="Arial"/>
          <w:sz w:val="20"/>
          <w:szCs w:val="20"/>
        </w:rPr>
        <w:t>2791</w:t>
      </w:r>
      <w:r w:rsidR="00E313EC" w:rsidRPr="56A77605">
        <w:rPr>
          <w:rFonts w:ascii="Arial" w:hAnsi="Arial"/>
          <w:sz w:val="20"/>
          <w:szCs w:val="20"/>
        </w:rPr>
        <w:t xml:space="preserve"> </w:t>
      </w:r>
      <w:r w:rsidR="008A0E57" w:rsidRPr="00B04189">
        <w:rPr>
          <w:rFonts w:ascii="Arial" w:hAnsi="Arial"/>
          <w:sz w:val="20"/>
          <w:lang w:val="ru-RU"/>
        </w:rPr>
        <w:t>евро/м²</w:t>
      </w:r>
      <w:r w:rsidR="008A0E57">
        <w:rPr>
          <w:rFonts w:ascii="Arial" w:hAnsi="Arial"/>
          <w:sz w:val="20"/>
          <w:lang w:val="ru-RU"/>
        </w:rPr>
        <w:t>.</w:t>
      </w:r>
    </w:p>
    <w:p w14:paraId="75792BD2" w14:textId="1CFE06E0" w:rsidR="00E313EC" w:rsidRPr="00607433" w:rsidRDefault="008A0E57" w:rsidP="56A7760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lang w:val="ru-RU"/>
        </w:rPr>
        <w:t>В ценовом диапазоне от</w:t>
      </w:r>
      <w:r w:rsidRPr="002F165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lang w:val="ru-RU"/>
        </w:rPr>
        <w:t>30</w:t>
      </w:r>
      <w:r w:rsidRPr="00435094">
        <w:rPr>
          <w:rFonts w:ascii="Arial" w:hAnsi="Arial"/>
          <w:sz w:val="20"/>
        </w:rPr>
        <w:t>00</w:t>
      </w:r>
      <w:r>
        <w:rPr>
          <w:rFonts w:ascii="Arial" w:hAnsi="Arial"/>
          <w:sz w:val="20"/>
          <w:lang w:val="ru-RU"/>
        </w:rPr>
        <w:t xml:space="preserve"> до</w:t>
      </w:r>
      <w:r w:rsidRPr="002F165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lang w:val="ru-RU"/>
        </w:rPr>
        <w:t>3</w:t>
      </w:r>
      <w:r>
        <w:rPr>
          <w:rFonts w:ascii="Arial" w:hAnsi="Arial"/>
          <w:sz w:val="20"/>
          <w:lang w:val="ru-RU"/>
        </w:rPr>
        <w:t>4</w:t>
      </w:r>
      <w:r w:rsidRPr="002F1655">
        <w:rPr>
          <w:rFonts w:ascii="Arial" w:hAnsi="Arial"/>
          <w:sz w:val="20"/>
        </w:rPr>
        <w:t xml:space="preserve">00 </w:t>
      </w:r>
      <w:r w:rsidRPr="00E1583F">
        <w:rPr>
          <w:rFonts w:ascii="Arial" w:hAnsi="Arial"/>
          <w:sz w:val="20"/>
          <w:szCs w:val="20"/>
          <w:lang w:val="ru-RU"/>
        </w:rPr>
        <w:t>евро/м²</w:t>
      </w:r>
      <w:r>
        <w:rPr>
          <w:rFonts w:ascii="Arial" w:hAnsi="Arial"/>
          <w:sz w:val="20"/>
          <w:szCs w:val="20"/>
          <w:lang w:val="ru-RU"/>
        </w:rPr>
        <w:t xml:space="preserve"> </w:t>
      </w:r>
      <w:r>
        <w:rPr>
          <w:rFonts w:ascii="Arial" w:hAnsi="Arial"/>
          <w:sz w:val="20"/>
          <w:lang w:val="ru-RU"/>
        </w:rPr>
        <w:t xml:space="preserve">также было совершено достаточно много сделок. </w:t>
      </w:r>
      <w:r w:rsidRPr="00F065EF">
        <w:rPr>
          <w:rFonts w:ascii="Arial" w:hAnsi="Arial"/>
          <w:sz w:val="20"/>
          <w:lang w:val="ru-RU"/>
        </w:rPr>
        <w:t xml:space="preserve">В этой ценовой категории больше всего сделок </w:t>
      </w:r>
      <w:r>
        <w:rPr>
          <w:rFonts w:ascii="Arial" w:hAnsi="Arial"/>
          <w:sz w:val="20"/>
          <w:lang w:val="ru-RU"/>
        </w:rPr>
        <w:t>было совершено</w:t>
      </w:r>
      <w:r w:rsidRPr="00F065EF">
        <w:rPr>
          <w:rFonts w:ascii="Arial" w:hAnsi="Arial"/>
          <w:sz w:val="20"/>
          <w:lang w:val="ru-RU"/>
        </w:rPr>
        <w:t xml:space="preserve"> с квартирами в новостройках </w:t>
      </w:r>
      <w:r w:rsidRPr="56A77605">
        <w:rPr>
          <w:rFonts w:ascii="Arial" w:hAnsi="Arial"/>
          <w:i/>
          <w:iCs/>
          <w:sz w:val="20"/>
          <w:szCs w:val="20"/>
        </w:rPr>
        <w:t>Merks</w:t>
      </w:r>
      <w:r w:rsidRPr="56A77605">
        <w:rPr>
          <w:rFonts w:ascii="Arial" w:hAnsi="Arial"/>
          <w:sz w:val="20"/>
          <w:szCs w:val="20"/>
        </w:rPr>
        <w:t xml:space="preserve"> </w:t>
      </w:r>
      <w:r w:rsidRPr="00F065EF">
        <w:rPr>
          <w:rFonts w:ascii="Arial" w:hAnsi="Arial"/>
          <w:sz w:val="20"/>
          <w:lang w:val="ru-RU"/>
        </w:rPr>
        <w:t xml:space="preserve">в </w:t>
      </w:r>
      <w:r>
        <w:rPr>
          <w:rFonts w:ascii="Arial" w:hAnsi="Arial"/>
          <w:sz w:val="20"/>
          <w:lang w:val="ru-RU"/>
        </w:rPr>
        <w:t xml:space="preserve">проекте </w:t>
      </w:r>
      <w:r w:rsidR="00607433" w:rsidRPr="56A77605">
        <w:rPr>
          <w:rFonts w:ascii="Arial" w:hAnsi="Arial"/>
          <w:i/>
          <w:iCs/>
          <w:sz w:val="20"/>
          <w:szCs w:val="20"/>
        </w:rPr>
        <w:t>Viesturdārzs</w:t>
      </w:r>
      <w:r w:rsidR="00E313EC" w:rsidRPr="56A77605">
        <w:rPr>
          <w:rFonts w:ascii="Arial" w:hAnsi="Arial"/>
          <w:sz w:val="20"/>
          <w:szCs w:val="20"/>
        </w:rPr>
        <w:t>.</w:t>
      </w:r>
      <w:r w:rsidR="00FF6E9F" w:rsidRPr="56A77605">
        <w:rPr>
          <w:rFonts w:ascii="Arial" w:hAnsi="Arial"/>
          <w:sz w:val="20"/>
          <w:szCs w:val="20"/>
        </w:rPr>
        <w:t xml:space="preserve"> </w:t>
      </w:r>
      <w:r w:rsidRPr="00F065EF">
        <w:rPr>
          <w:rFonts w:ascii="Arial" w:hAnsi="Arial"/>
          <w:sz w:val="20"/>
          <w:lang w:val="ru-RU"/>
        </w:rPr>
        <w:t>В целом в этот ценовой диапазон вошли 1</w:t>
      </w:r>
      <w:r>
        <w:rPr>
          <w:rFonts w:ascii="Arial" w:hAnsi="Arial"/>
          <w:sz w:val="20"/>
          <w:lang w:val="ru-RU"/>
        </w:rPr>
        <w:t>2</w:t>
      </w:r>
      <w:r w:rsidRPr="00F065EF">
        <w:rPr>
          <w:rFonts w:ascii="Arial" w:hAnsi="Arial"/>
          <w:sz w:val="20"/>
          <w:lang w:val="ru-RU"/>
        </w:rPr>
        <w:t xml:space="preserve">% всех сделок с квартирами </w:t>
      </w:r>
      <w:r>
        <w:rPr>
          <w:rFonts w:ascii="Arial" w:hAnsi="Arial"/>
          <w:sz w:val="20"/>
          <w:lang w:val="ru-RU"/>
        </w:rPr>
        <w:t xml:space="preserve">новых проектов </w:t>
      </w:r>
      <w:r w:rsidRPr="00F065EF">
        <w:rPr>
          <w:rFonts w:ascii="Arial" w:hAnsi="Arial"/>
          <w:sz w:val="20"/>
          <w:lang w:val="ru-RU"/>
        </w:rPr>
        <w:t>в центре.</w:t>
      </w:r>
      <w:r>
        <w:rPr>
          <w:rFonts w:ascii="Arial" w:hAnsi="Arial"/>
          <w:sz w:val="20"/>
          <w:lang w:val="ru-RU"/>
        </w:rPr>
        <w:t xml:space="preserve"> </w:t>
      </w:r>
    </w:p>
    <w:p w14:paraId="5E78C3A7" w14:textId="59A623A6" w:rsidR="008A0E57" w:rsidRDefault="008A0E57" w:rsidP="56A77605">
      <w:pPr>
        <w:jc w:val="both"/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Число сделок с дорогими и эксклюзивными квартирами в новых проектах в центре Риги в 202</w:t>
      </w:r>
      <w:r>
        <w:rPr>
          <w:rFonts w:ascii="Arial" w:hAnsi="Arial"/>
          <w:sz w:val="20"/>
          <w:lang w:val="ru-RU"/>
        </w:rPr>
        <w:t>5</w:t>
      </w:r>
      <w:r>
        <w:rPr>
          <w:rFonts w:ascii="Arial" w:hAnsi="Arial"/>
          <w:sz w:val="20"/>
          <w:lang w:val="ru-RU"/>
        </w:rPr>
        <w:t xml:space="preserve"> году </w:t>
      </w:r>
      <w:r>
        <w:rPr>
          <w:rFonts w:ascii="Arial" w:hAnsi="Arial"/>
          <w:sz w:val="20"/>
          <w:lang w:val="ru-RU"/>
        </w:rPr>
        <w:t>было примерно таким же, как в прошлом году</w:t>
      </w:r>
      <w:r>
        <w:rPr>
          <w:rFonts w:ascii="Arial" w:hAnsi="Arial"/>
          <w:sz w:val="20"/>
          <w:lang w:val="ru-RU"/>
        </w:rPr>
        <w:t xml:space="preserve">. По цене свыше </w:t>
      </w:r>
      <w:r w:rsidRPr="002F1655">
        <w:rPr>
          <w:rFonts w:ascii="Arial" w:hAnsi="Arial"/>
          <w:sz w:val="20"/>
        </w:rPr>
        <w:t xml:space="preserve">4000 </w:t>
      </w:r>
      <w:r w:rsidRPr="00E1583F">
        <w:rPr>
          <w:rFonts w:ascii="Arial" w:hAnsi="Arial"/>
          <w:sz w:val="20"/>
          <w:szCs w:val="20"/>
          <w:lang w:val="ru-RU"/>
        </w:rPr>
        <w:t>евро/м²</w:t>
      </w:r>
      <w:r>
        <w:rPr>
          <w:rFonts w:ascii="Arial" w:hAnsi="Arial"/>
          <w:sz w:val="20"/>
          <w:szCs w:val="20"/>
          <w:lang w:val="ru-RU"/>
        </w:rPr>
        <w:t xml:space="preserve"> в первой половине 202</w:t>
      </w:r>
      <w:r>
        <w:rPr>
          <w:rFonts w:ascii="Arial" w:hAnsi="Arial"/>
          <w:sz w:val="20"/>
          <w:szCs w:val="20"/>
          <w:lang w:val="ru-RU"/>
        </w:rPr>
        <w:t>5</w:t>
      </w:r>
      <w:r>
        <w:rPr>
          <w:rFonts w:ascii="Arial" w:hAnsi="Arial"/>
          <w:sz w:val="20"/>
          <w:szCs w:val="20"/>
          <w:lang w:val="ru-RU"/>
        </w:rPr>
        <w:t xml:space="preserve"> </w:t>
      </w:r>
      <w:r>
        <w:rPr>
          <w:rFonts w:ascii="Arial" w:hAnsi="Arial"/>
          <w:sz w:val="20"/>
          <w:lang w:val="ru-RU"/>
        </w:rPr>
        <w:t xml:space="preserve">года зарегистрировано лишь шесть сделок. </w:t>
      </w:r>
      <w:r w:rsidRPr="00E1583F">
        <w:rPr>
          <w:rFonts w:ascii="Arial" w:hAnsi="Arial"/>
          <w:sz w:val="20"/>
          <w:lang w:val="ru-RU"/>
        </w:rPr>
        <w:t>Для сравнения</w:t>
      </w:r>
      <w:r w:rsidRPr="002F1655">
        <w:rPr>
          <w:rFonts w:ascii="Arial" w:hAnsi="Arial"/>
          <w:sz w:val="20"/>
        </w:rPr>
        <w:t xml:space="preserve">: </w:t>
      </w:r>
      <w:r w:rsidRPr="00E1583F">
        <w:rPr>
          <w:rFonts w:ascii="Arial" w:hAnsi="Arial"/>
          <w:sz w:val="20"/>
          <w:lang w:val="ru-RU"/>
        </w:rPr>
        <w:t>в</w:t>
      </w:r>
      <w:r>
        <w:rPr>
          <w:rFonts w:ascii="Arial" w:hAnsi="Arial"/>
          <w:sz w:val="20"/>
          <w:lang w:val="ru-RU"/>
        </w:rPr>
        <w:t xml:space="preserve"> первом полугодии 2024 года также </w:t>
      </w:r>
      <w:r w:rsidRPr="00E1583F">
        <w:rPr>
          <w:rFonts w:ascii="Arial" w:hAnsi="Arial"/>
          <w:sz w:val="20"/>
          <w:lang w:val="ru-RU"/>
        </w:rPr>
        <w:t>был</w:t>
      </w:r>
      <w:r>
        <w:rPr>
          <w:rFonts w:ascii="Arial" w:hAnsi="Arial"/>
          <w:sz w:val="20"/>
          <w:lang w:val="ru-RU"/>
        </w:rPr>
        <w:t>о</w:t>
      </w:r>
      <w:r w:rsidRPr="00E1583F">
        <w:rPr>
          <w:rFonts w:ascii="Arial" w:hAnsi="Arial"/>
          <w:sz w:val="20"/>
          <w:lang w:val="ru-RU"/>
        </w:rPr>
        <w:t xml:space="preserve"> зарегистрирован</w:t>
      </w:r>
      <w:r>
        <w:rPr>
          <w:rFonts w:ascii="Arial" w:hAnsi="Arial"/>
          <w:sz w:val="20"/>
          <w:lang w:val="ru-RU"/>
        </w:rPr>
        <w:t>о</w:t>
      </w:r>
      <w:r w:rsidRPr="00E1583F">
        <w:rPr>
          <w:rFonts w:ascii="Arial" w:hAnsi="Arial"/>
          <w:sz w:val="20"/>
          <w:lang w:val="ru-RU"/>
        </w:rPr>
        <w:t xml:space="preserve"> </w:t>
      </w:r>
      <w:r>
        <w:rPr>
          <w:rFonts w:ascii="Arial" w:hAnsi="Arial"/>
          <w:sz w:val="20"/>
          <w:lang w:val="ru-RU"/>
        </w:rPr>
        <w:t xml:space="preserve">шесть </w:t>
      </w:r>
      <w:r w:rsidRPr="00E1583F">
        <w:rPr>
          <w:rFonts w:ascii="Arial" w:hAnsi="Arial"/>
          <w:sz w:val="20"/>
          <w:lang w:val="ru-RU"/>
        </w:rPr>
        <w:t>таки</w:t>
      </w:r>
      <w:r>
        <w:rPr>
          <w:rFonts w:ascii="Arial" w:hAnsi="Arial"/>
          <w:sz w:val="20"/>
          <w:lang w:val="ru-RU"/>
        </w:rPr>
        <w:t>х</w:t>
      </w:r>
      <w:r w:rsidRPr="00E1583F">
        <w:rPr>
          <w:rFonts w:ascii="Arial" w:hAnsi="Arial"/>
          <w:sz w:val="20"/>
          <w:lang w:val="ru-RU"/>
        </w:rPr>
        <w:t xml:space="preserve"> </w:t>
      </w:r>
      <w:r>
        <w:rPr>
          <w:rFonts w:ascii="Arial" w:hAnsi="Arial"/>
          <w:sz w:val="20"/>
          <w:lang w:val="ru-RU"/>
        </w:rPr>
        <w:t>сделок</w:t>
      </w:r>
      <w:r w:rsidRPr="002F1655">
        <w:rPr>
          <w:rFonts w:ascii="Arial" w:hAnsi="Arial"/>
          <w:sz w:val="20"/>
        </w:rPr>
        <w:t xml:space="preserve">. </w:t>
      </w:r>
      <w:r w:rsidRPr="00E1583F">
        <w:rPr>
          <w:rFonts w:ascii="Arial" w:hAnsi="Arial"/>
          <w:sz w:val="20"/>
          <w:lang w:val="ru-RU"/>
        </w:rPr>
        <w:t>Самая дорогая сделка</w:t>
      </w:r>
      <w:r>
        <w:rPr>
          <w:rFonts w:ascii="Arial" w:hAnsi="Arial"/>
          <w:sz w:val="20"/>
          <w:lang w:val="ru-RU"/>
        </w:rPr>
        <w:t xml:space="preserve"> в новых проектах в центре</w:t>
      </w:r>
      <w:r w:rsidRPr="00E1583F">
        <w:rPr>
          <w:rFonts w:ascii="Arial" w:hAnsi="Arial"/>
          <w:sz w:val="20"/>
          <w:lang w:val="ru-RU"/>
        </w:rPr>
        <w:t xml:space="preserve"> зарегистрирована</w:t>
      </w:r>
      <w:r w:rsidR="003027F6">
        <w:rPr>
          <w:rFonts w:ascii="Arial" w:hAnsi="Arial"/>
          <w:sz w:val="20"/>
          <w:lang w:val="ru-RU"/>
        </w:rPr>
        <w:t xml:space="preserve"> в ближнем центре Риги,</w:t>
      </w:r>
      <w:r w:rsidRPr="00E1583F">
        <w:rPr>
          <w:rFonts w:ascii="Arial" w:hAnsi="Arial"/>
          <w:sz w:val="20"/>
          <w:lang w:val="ru-RU"/>
        </w:rPr>
        <w:t xml:space="preserve"> </w:t>
      </w:r>
      <w:r>
        <w:rPr>
          <w:rFonts w:ascii="Arial" w:hAnsi="Arial"/>
          <w:sz w:val="20"/>
          <w:lang w:val="ru-RU"/>
        </w:rPr>
        <w:t>по</w:t>
      </w:r>
      <w:r w:rsidRPr="00E1583F">
        <w:rPr>
          <w:rFonts w:ascii="Arial" w:hAnsi="Arial"/>
          <w:sz w:val="20"/>
          <w:lang w:val="ru-RU"/>
        </w:rPr>
        <w:t xml:space="preserve"> улице </w:t>
      </w:r>
      <w:r w:rsidR="003027F6">
        <w:rPr>
          <w:rFonts w:ascii="Arial" w:hAnsi="Arial"/>
          <w:sz w:val="20"/>
          <w:lang w:val="ru-RU"/>
        </w:rPr>
        <w:t>Лачплеша, 11</w:t>
      </w:r>
      <w:r>
        <w:rPr>
          <w:rFonts w:ascii="Arial" w:hAnsi="Arial"/>
          <w:sz w:val="20"/>
          <w:lang w:val="ru-RU"/>
        </w:rPr>
        <w:t xml:space="preserve">, почти за </w:t>
      </w:r>
      <w:r w:rsidR="003027F6">
        <w:rPr>
          <w:rFonts w:ascii="Arial" w:hAnsi="Arial"/>
          <w:sz w:val="20"/>
          <w:lang w:val="ru-RU"/>
        </w:rPr>
        <w:t>54</w:t>
      </w:r>
      <w:r>
        <w:rPr>
          <w:rFonts w:ascii="Arial" w:hAnsi="Arial"/>
          <w:sz w:val="20"/>
          <w:lang w:val="ru-RU"/>
        </w:rPr>
        <w:t xml:space="preserve">00 </w:t>
      </w:r>
      <w:r w:rsidRPr="00E1583F">
        <w:rPr>
          <w:rFonts w:ascii="Arial" w:hAnsi="Arial"/>
          <w:sz w:val="20"/>
          <w:szCs w:val="20"/>
          <w:lang w:val="ru-RU"/>
        </w:rPr>
        <w:t>евро/м²</w:t>
      </w:r>
      <w:r w:rsidRPr="002F1655">
        <w:rPr>
          <w:rFonts w:ascii="Arial" w:hAnsi="Arial"/>
          <w:sz w:val="20"/>
        </w:rPr>
        <w:t>.</w:t>
      </w:r>
      <w:r>
        <w:rPr>
          <w:rFonts w:ascii="Arial" w:hAnsi="Arial"/>
          <w:sz w:val="20"/>
          <w:lang w:val="ru-RU"/>
        </w:rPr>
        <w:t xml:space="preserve"> </w:t>
      </w:r>
      <w:r>
        <w:rPr>
          <w:rFonts w:ascii="Arial" w:hAnsi="Arial"/>
          <w:sz w:val="20"/>
          <w:lang w:val="ru-RU"/>
        </w:rPr>
        <w:t xml:space="preserve"> </w:t>
      </w:r>
    </w:p>
    <w:p w14:paraId="036E2035" w14:textId="3196BDD3" w:rsidR="00C73BCA" w:rsidRPr="00903A6E" w:rsidRDefault="00C73BCA" w:rsidP="56A77605">
      <w:pPr>
        <w:pStyle w:val="Standard"/>
        <w:rPr>
          <w:rFonts w:ascii="Arial" w:hAnsi="Arial" w:cs="Arial"/>
          <w:b/>
          <w:bCs/>
          <w:color w:val="auto"/>
          <w:sz w:val="20"/>
        </w:rPr>
      </w:pPr>
    </w:p>
    <w:p w14:paraId="74B9418C" w14:textId="4AFDCE16" w:rsidR="00C73BCA" w:rsidRPr="00903A6E" w:rsidRDefault="00C73BCA" w:rsidP="56A77605">
      <w:r>
        <w:br w:type="page"/>
      </w:r>
    </w:p>
    <w:p w14:paraId="0DDF64CD" w14:textId="4E120656" w:rsidR="003027F6" w:rsidRPr="00275B8C" w:rsidRDefault="003027F6" w:rsidP="003027F6">
      <w:pPr>
        <w:pStyle w:val="Standard"/>
        <w:rPr>
          <w:rFonts w:ascii="Arial" w:hAnsi="Arial" w:cs="Arial"/>
          <w:b/>
          <w:bCs/>
          <w:color w:val="auto"/>
          <w:sz w:val="20"/>
        </w:rPr>
      </w:pPr>
      <w:r>
        <w:rPr>
          <w:rFonts w:ascii="Arial" w:hAnsi="Arial"/>
          <w:b/>
          <w:bCs/>
          <w:color w:val="auto"/>
          <w:sz w:val="20"/>
          <w:lang w:val="ru-RU"/>
        </w:rPr>
        <w:lastRenderedPageBreak/>
        <w:t>Распределение числа</w:t>
      </w:r>
      <w:r w:rsidRPr="00E1583F">
        <w:rPr>
          <w:rFonts w:ascii="Arial" w:hAnsi="Arial"/>
          <w:b/>
          <w:bCs/>
          <w:color w:val="auto"/>
          <w:sz w:val="20"/>
          <w:lang w:val="ru-RU"/>
        </w:rPr>
        <w:t xml:space="preserve"> сделок </w:t>
      </w:r>
      <w:r w:rsidRPr="00E1583F">
        <w:rPr>
          <w:rFonts w:ascii="Arial" w:hAnsi="Arial" w:cs="Arial"/>
          <w:b/>
          <w:bCs/>
          <w:color w:val="auto"/>
          <w:sz w:val="20"/>
          <w:lang w:val="ru-RU"/>
        </w:rPr>
        <w:t xml:space="preserve">с квартирами новых проектов в центре Риги </w:t>
      </w:r>
      <w:r w:rsidRPr="00E1583F">
        <w:rPr>
          <w:rFonts w:ascii="Arial" w:hAnsi="Arial"/>
          <w:b/>
          <w:bCs/>
          <w:color w:val="auto"/>
          <w:sz w:val="20"/>
          <w:lang w:val="ru-RU"/>
        </w:rPr>
        <w:t xml:space="preserve">по диапазонам цен за квадратный метр </w:t>
      </w:r>
      <w:r>
        <w:rPr>
          <w:rFonts w:ascii="Arial" w:hAnsi="Arial"/>
          <w:b/>
          <w:bCs/>
          <w:color w:val="auto"/>
          <w:sz w:val="20"/>
          <w:lang w:val="ru-RU"/>
        </w:rPr>
        <w:t>в первом полугодии 2025 года</w:t>
      </w:r>
    </w:p>
    <w:p w14:paraId="6D24819A" w14:textId="77777777" w:rsidR="00C73BCA" w:rsidRPr="00545EF3" w:rsidRDefault="00C73BCA" w:rsidP="009B3AAA">
      <w:pPr>
        <w:pStyle w:val="Standard"/>
        <w:rPr>
          <w:rFonts w:ascii="Arial" w:hAnsi="Arial" w:cs="Arial"/>
          <w:b/>
          <w:bCs/>
          <w:color w:val="4F81BD" w:themeColor="accent1"/>
          <w:sz w:val="20"/>
        </w:rPr>
      </w:pPr>
    </w:p>
    <w:p w14:paraId="71C70708" w14:textId="4451E2B0" w:rsidR="009B3AAA" w:rsidRPr="00903A6E" w:rsidRDefault="00903A6E" w:rsidP="56A77605">
      <w:pPr>
        <w:rPr>
          <w:rFonts w:ascii="Arial" w:hAnsi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28ED819" wp14:editId="69117967">
            <wp:extent cx="5286375" cy="2077639"/>
            <wp:effectExtent l="0" t="0" r="0" b="0"/>
            <wp:docPr id="8989637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219" cy="2085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5D4F52" w14:textId="416F4AF7" w:rsidR="009B3AAA" w:rsidRPr="00903A6E" w:rsidRDefault="00BB11C4" w:rsidP="56A77605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 xml:space="preserve">: </w:t>
      </w: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ГОСУДАРСТВЕННАЯ ЗЕМЕЛЬНАЯ СЛУЖБА</w:t>
      </w:r>
    </w:p>
    <w:p w14:paraId="71B8C504" w14:textId="77777777" w:rsidR="009B3AAA" w:rsidRPr="00545EF3" w:rsidRDefault="009B3AAA" w:rsidP="009B3AAA">
      <w:pPr>
        <w:pStyle w:val="Standard"/>
        <w:rPr>
          <w:rFonts w:ascii="Arial" w:hAnsi="Arial" w:cs="Arial"/>
          <w:i/>
          <w:color w:val="4F81BD" w:themeColor="accent1"/>
          <w:sz w:val="16"/>
          <w:szCs w:val="16"/>
        </w:rPr>
      </w:pPr>
    </w:p>
    <w:p w14:paraId="191CB2FA" w14:textId="38DB90F7" w:rsidR="003027F6" w:rsidRDefault="003027F6" w:rsidP="003027F6">
      <w:pPr>
        <w:pStyle w:val="Standard"/>
        <w:jc w:val="both"/>
        <w:rPr>
          <w:rFonts w:ascii="Arial" w:hAnsi="Arial" w:cs="Arial"/>
          <w:color w:val="auto"/>
          <w:sz w:val="20"/>
          <w:lang w:val="ru-RU"/>
        </w:rPr>
      </w:pPr>
      <w:r>
        <w:rPr>
          <w:rFonts w:ascii="Arial" w:hAnsi="Arial"/>
          <w:sz w:val="20"/>
          <w:lang w:val="ru-RU"/>
        </w:rPr>
        <w:t>В 2023 и 2024 году больше всего сделок в центре Риги совершалось с</w:t>
      </w:r>
      <w:r w:rsidRPr="003027F6">
        <w:rPr>
          <w:rFonts w:ascii="Arial" w:hAnsi="Arial" w:cs="Arial"/>
          <w:color w:val="auto"/>
          <w:sz w:val="20"/>
          <w:lang w:val="ru-RU"/>
        </w:rPr>
        <w:t xml:space="preserve"> </w:t>
      </w:r>
      <w:r>
        <w:rPr>
          <w:rFonts w:ascii="Arial" w:hAnsi="Arial" w:cs="Arial"/>
          <w:color w:val="auto"/>
          <w:sz w:val="20"/>
          <w:lang w:val="ru-RU"/>
        </w:rPr>
        <w:t>двух</w:t>
      </w:r>
      <w:r w:rsidRPr="00E1583F">
        <w:rPr>
          <w:rFonts w:ascii="Arial" w:hAnsi="Arial" w:cs="Arial"/>
          <w:color w:val="auto"/>
          <w:sz w:val="20"/>
          <w:lang w:val="ru-RU"/>
        </w:rPr>
        <w:t>комнатны</w:t>
      </w:r>
      <w:r>
        <w:rPr>
          <w:rFonts w:ascii="Arial" w:hAnsi="Arial" w:cs="Arial"/>
          <w:color w:val="auto"/>
          <w:sz w:val="20"/>
          <w:lang w:val="ru-RU"/>
        </w:rPr>
        <w:t xml:space="preserve">ми квартирами. В свою очередь, в первой половине 2025 года видно, что </w:t>
      </w:r>
      <w:r w:rsidRPr="00E1583F">
        <w:rPr>
          <w:rFonts w:ascii="Arial" w:hAnsi="Arial"/>
          <w:sz w:val="20"/>
          <w:lang w:val="ru-RU"/>
        </w:rPr>
        <w:t>в центре Риги</w:t>
      </w:r>
      <w:r>
        <w:rPr>
          <w:rFonts w:ascii="Arial" w:hAnsi="Arial"/>
          <w:sz w:val="20"/>
          <w:lang w:val="ru-RU"/>
        </w:rPr>
        <w:t xml:space="preserve"> относительно много сделок </w:t>
      </w:r>
      <w:r>
        <w:rPr>
          <w:rFonts w:ascii="Arial" w:hAnsi="Arial"/>
          <w:sz w:val="20"/>
          <w:lang w:val="ru-RU"/>
        </w:rPr>
        <w:t>совершалось</w:t>
      </w:r>
      <w:r>
        <w:rPr>
          <w:rFonts w:ascii="Arial" w:hAnsi="Arial"/>
          <w:sz w:val="20"/>
          <w:lang w:val="ru-RU"/>
        </w:rPr>
        <w:t xml:space="preserve"> и с </w:t>
      </w:r>
      <w:r>
        <w:rPr>
          <w:rFonts w:ascii="Arial" w:hAnsi="Arial"/>
          <w:sz w:val="20"/>
          <w:lang w:val="ru-RU"/>
        </w:rPr>
        <w:t>тре</w:t>
      </w:r>
      <w:r w:rsidRPr="00E1583F">
        <w:rPr>
          <w:rFonts w:ascii="Arial" w:hAnsi="Arial"/>
          <w:sz w:val="20"/>
          <w:lang w:val="ru-RU"/>
        </w:rPr>
        <w:t>хкомнатными</w:t>
      </w:r>
      <w:r w:rsidRPr="003027F6">
        <w:rPr>
          <w:rFonts w:ascii="Arial" w:hAnsi="Arial" w:cs="Arial"/>
          <w:color w:val="auto"/>
          <w:sz w:val="20"/>
          <w:lang w:val="ru-RU"/>
        </w:rPr>
        <w:t xml:space="preserve"> </w:t>
      </w:r>
      <w:r>
        <w:rPr>
          <w:rFonts w:ascii="Arial" w:hAnsi="Arial" w:cs="Arial"/>
          <w:color w:val="auto"/>
          <w:sz w:val="20"/>
          <w:lang w:val="ru-RU"/>
        </w:rPr>
        <w:t>квартирами</w:t>
      </w:r>
      <w:r>
        <w:rPr>
          <w:rFonts w:ascii="Arial" w:hAnsi="Arial" w:cs="Arial"/>
          <w:color w:val="auto"/>
          <w:sz w:val="20"/>
          <w:lang w:val="ru-RU"/>
        </w:rPr>
        <w:t xml:space="preserve"> (33%). </w:t>
      </w:r>
      <w:r>
        <w:rPr>
          <w:rFonts w:ascii="Arial" w:hAnsi="Arial" w:cs="Arial"/>
          <w:color w:val="auto"/>
          <w:sz w:val="20"/>
          <w:lang w:val="ru-RU"/>
        </w:rPr>
        <w:t>М</w:t>
      </w:r>
      <w:r>
        <w:rPr>
          <w:rFonts w:ascii="Arial" w:hAnsi="Arial"/>
          <w:sz w:val="20"/>
          <w:lang w:val="ru-RU"/>
        </w:rPr>
        <w:t>еньше</w:t>
      </w:r>
      <w:r w:rsidRPr="00E1583F">
        <w:rPr>
          <w:rFonts w:ascii="Arial" w:hAnsi="Arial"/>
          <w:sz w:val="20"/>
          <w:lang w:val="ru-RU"/>
        </w:rPr>
        <w:t xml:space="preserve"> сделок</w:t>
      </w:r>
      <w:r>
        <w:rPr>
          <w:rFonts w:ascii="Arial" w:hAnsi="Arial"/>
          <w:sz w:val="20"/>
          <w:lang w:val="ru-RU"/>
        </w:rPr>
        <w:t xml:space="preserve"> </w:t>
      </w:r>
      <w:r w:rsidRPr="00E1583F">
        <w:rPr>
          <w:rFonts w:ascii="Arial" w:hAnsi="Arial"/>
          <w:sz w:val="20"/>
          <w:lang w:val="ru-RU"/>
        </w:rPr>
        <w:t xml:space="preserve">совершалось с </w:t>
      </w:r>
      <w:r>
        <w:rPr>
          <w:rFonts w:ascii="Arial" w:hAnsi="Arial"/>
          <w:sz w:val="20"/>
          <w:lang w:val="ru-RU"/>
        </w:rPr>
        <w:t>одно</w:t>
      </w:r>
      <w:r w:rsidRPr="00E1583F">
        <w:rPr>
          <w:rFonts w:ascii="Arial" w:hAnsi="Arial"/>
          <w:sz w:val="20"/>
          <w:lang w:val="ru-RU"/>
        </w:rPr>
        <w:t>комнатными</w:t>
      </w:r>
      <w:r w:rsidRPr="003027F6">
        <w:rPr>
          <w:rFonts w:ascii="Arial" w:hAnsi="Arial" w:cs="Arial"/>
          <w:color w:val="auto"/>
          <w:sz w:val="20"/>
          <w:lang w:val="ru-RU"/>
        </w:rPr>
        <w:t xml:space="preserve"> </w:t>
      </w:r>
      <w:r>
        <w:rPr>
          <w:rFonts w:ascii="Arial" w:hAnsi="Arial" w:cs="Arial"/>
          <w:color w:val="auto"/>
          <w:sz w:val="20"/>
          <w:lang w:val="ru-RU"/>
        </w:rPr>
        <w:t>квартирами</w:t>
      </w:r>
      <w:r w:rsidRPr="00E1583F">
        <w:rPr>
          <w:rFonts w:ascii="Arial" w:hAnsi="Arial"/>
          <w:sz w:val="20"/>
          <w:lang w:val="ru-RU"/>
        </w:rPr>
        <w:t xml:space="preserve"> </w:t>
      </w:r>
      <w:r w:rsidRPr="00E1583F">
        <w:rPr>
          <w:rFonts w:ascii="Arial" w:hAnsi="Arial" w:cs="Arial"/>
          <w:color w:val="auto"/>
          <w:sz w:val="20"/>
          <w:lang w:val="ru-RU"/>
        </w:rPr>
        <w:t>(</w:t>
      </w:r>
      <w:r>
        <w:rPr>
          <w:rFonts w:ascii="Arial" w:hAnsi="Arial" w:cs="Arial"/>
          <w:color w:val="auto"/>
          <w:sz w:val="20"/>
          <w:lang w:val="ru-RU"/>
        </w:rPr>
        <w:t>17</w:t>
      </w:r>
      <w:r w:rsidRPr="00E1583F">
        <w:rPr>
          <w:rFonts w:ascii="Arial" w:hAnsi="Arial" w:cs="Arial"/>
          <w:color w:val="auto"/>
          <w:sz w:val="20"/>
          <w:lang w:val="ru-RU"/>
        </w:rPr>
        <w:t>%)</w:t>
      </w:r>
      <w:r>
        <w:rPr>
          <w:rFonts w:ascii="Arial" w:hAnsi="Arial" w:cs="Arial"/>
          <w:color w:val="auto"/>
          <w:sz w:val="20"/>
          <w:lang w:val="ru-RU"/>
        </w:rPr>
        <w:t xml:space="preserve">. </w:t>
      </w:r>
      <w:r w:rsidRPr="00E1583F">
        <w:rPr>
          <w:rFonts w:ascii="Arial" w:hAnsi="Arial"/>
          <w:sz w:val="20"/>
          <w:lang w:val="ru-RU"/>
        </w:rPr>
        <w:t>В свою очередь, меньше всего было продано</w:t>
      </w:r>
      <w:r>
        <w:rPr>
          <w:rFonts w:ascii="Arial" w:hAnsi="Arial"/>
          <w:sz w:val="20"/>
          <w:lang w:val="ru-RU"/>
        </w:rPr>
        <w:t xml:space="preserve"> </w:t>
      </w:r>
      <w:r w:rsidRPr="00E1583F">
        <w:rPr>
          <w:rFonts w:ascii="Arial" w:hAnsi="Arial"/>
          <w:sz w:val="20"/>
          <w:lang w:val="ru-RU"/>
        </w:rPr>
        <w:t>четырехкомнатны</w:t>
      </w:r>
      <w:r>
        <w:rPr>
          <w:rFonts w:ascii="Arial" w:hAnsi="Arial"/>
          <w:sz w:val="20"/>
          <w:lang w:val="ru-RU"/>
        </w:rPr>
        <w:t>х</w:t>
      </w:r>
      <w:r w:rsidRPr="00E1583F">
        <w:rPr>
          <w:rFonts w:ascii="Arial" w:hAnsi="Arial"/>
          <w:sz w:val="20"/>
          <w:lang w:val="ru-RU"/>
        </w:rPr>
        <w:t xml:space="preserve"> </w:t>
      </w:r>
      <w:r>
        <w:rPr>
          <w:rFonts w:ascii="Arial" w:hAnsi="Arial" w:cs="Arial"/>
          <w:color w:val="auto"/>
          <w:sz w:val="20"/>
          <w:lang w:val="ru-RU"/>
        </w:rPr>
        <w:t>квартир</w:t>
      </w:r>
      <w:r>
        <w:rPr>
          <w:rFonts w:ascii="Arial" w:hAnsi="Arial" w:cs="Arial"/>
          <w:color w:val="auto"/>
          <w:sz w:val="20"/>
          <w:lang w:val="ru-RU"/>
        </w:rPr>
        <w:t xml:space="preserve"> </w:t>
      </w:r>
      <w:r>
        <w:rPr>
          <w:rFonts w:ascii="Arial" w:hAnsi="Arial"/>
          <w:sz w:val="20"/>
          <w:lang w:val="ru-RU"/>
        </w:rPr>
        <w:t>– 1</w:t>
      </w:r>
      <w:r>
        <w:rPr>
          <w:rFonts w:ascii="Arial" w:hAnsi="Arial"/>
          <w:sz w:val="20"/>
          <w:lang w:val="ru-RU"/>
        </w:rPr>
        <w:t>1</w:t>
      </w:r>
      <w:r>
        <w:rPr>
          <w:rFonts w:ascii="Arial" w:hAnsi="Arial"/>
          <w:sz w:val="20"/>
          <w:lang w:val="ru-RU"/>
        </w:rPr>
        <w:t xml:space="preserve">% от общего числа проданных квартир в центре. </w:t>
      </w:r>
      <w:r w:rsidRPr="00805DFC">
        <w:rPr>
          <w:rFonts w:ascii="Arial" w:hAnsi="Arial"/>
          <w:sz w:val="20"/>
          <w:lang w:val="ru-RU"/>
        </w:rPr>
        <w:t>Двухкомнатные квартиры в новостройках в центре Риги пользуются наибольшей популярностью</w:t>
      </w:r>
      <w:r>
        <w:rPr>
          <w:rFonts w:ascii="Arial" w:hAnsi="Arial"/>
          <w:sz w:val="20"/>
          <w:lang w:val="ru-RU"/>
        </w:rPr>
        <w:t xml:space="preserve"> уже </w:t>
      </w:r>
      <w:r>
        <w:rPr>
          <w:rFonts w:ascii="Arial" w:hAnsi="Arial"/>
          <w:sz w:val="20"/>
          <w:lang w:val="ru-RU"/>
        </w:rPr>
        <w:t>седьмой</w:t>
      </w:r>
      <w:r w:rsidRPr="00805DFC">
        <w:rPr>
          <w:rFonts w:ascii="Arial" w:hAnsi="Arial"/>
          <w:sz w:val="20"/>
          <w:lang w:val="ru-RU"/>
        </w:rPr>
        <w:t xml:space="preserve"> год подряд.</w:t>
      </w:r>
    </w:p>
    <w:p w14:paraId="7D0ADFAF" w14:textId="77777777" w:rsidR="003027F6" w:rsidRPr="008F63C7" w:rsidRDefault="003027F6" w:rsidP="003027F6">
      <w:pPr>
        <w:pStyle w:val="Standard"/>
        <w:jc w:val="both"/>
        <w:rPr>
          <w:rFonts w:ascii="Arial" w:hAnsi="Arial" w:cs="Arial"/>
          <w:color w:val="4F81BD" w:themeColor="accent1"/>
        </w:rPr>
      </w:pPr>
    </w:p>
    <w:p w14:paraId="253425A0" w14:textId="0606311E" w:rsidR="003027F6" w:rsidRDefault="003027F6" w:rsidP="003027F6">
      <w:pPr>
        <w:pStyle w:val="Standard"/>
        <w:rPr>
          <w:rFonts w:ascii="Arial" w:hAnsi="Arial" w:cs="Arial"/>
          <w:b/>
          <w:color w:val="auto"/>
          <w:sz w:val="20"/>
        </w:rPr>
      </w:pPr>
      <w:r>
        <w:rPr>
          <w:rFonts w:ascii="Arial" w:hAnsi="Arial"/>
          <w:b/>
          <w:bCs/>
          <w:color w:val="auto"/>
          <w:sz w:val="20"/>
          <w:lang w:val="ru-RU"/>
        </w:rPr>
        <w:t>Распределение числа</w:t>
      </w:r>
      <w:r w:rsidRPr="00E1583F">
        <w:rPr>
          <w:rFonts w:ascii="Arial" w:hAnsi="Arial"/>
          <w:b/>
          <w:bCs/>
          <w:color w:val="auto"/>
          <w:sz w:val="20"/>
          <w:lang w:val="ru-RU"/>
        </w:rPr>
        <w:t xml:space="preserve"> сделок </w:t>
      </w:r>
      <w:r w:rsidRPr="00E1583F">
        <w:rPr>
          <w:rFonts w:ascii="Arial" w:hAnsi="Arial" w:cs="Arial"/>
          <w:b/>
          <w:bCs/>
          <w:color w:val="auto"/>
          <w:sz w:val="20"/>
          <w:lang w:val="ru-RU"/>
        </w:rPr>
        <w:t xml:space="preserve">с квартирами новых проектов в центре Риги </w:t>
      </w:r>
      <w:r w:rsidRPr="00E1583F">
        <w:rPr>
          <w:rFonts w:ascii="Arial" w:hAnsi="Arial"/>
          <w:b/>
          <w:bCs/>
          <w:color w:val="auto"/>
          <w:sz w:val="20"/>
          <w:lang w:val="ru-RU"/>
        </w:rPr>
        <w:t>по числу комнат в квартире в</w:t>
      </w:r>
      <w:r>
        <w:rPr>
          <w:rFonts w:ascii="Arial" w:hAnsi="Arial"/>
          <w:b/>
          <w:bCs/>
          <w:color w:val="auto"/>
          <w:sz w:val="20"/>
          <w:lang w:val="ru-RU"/>
        </w:rPr>
        <w:t xml:space="preserve"> первом полугодии 202</w:t>
      </w:r>
      <w:r>
        <w:rPr>
          <w:rFonts w:ascii="Arial" w:hAnsi="Arial"/>
          <w:b/>
          <w:bCs/>
          <w:color w:val="auto"/>
          <w:sz w:val="20"/>
          <w:lang w:val="ru-RU"/>
        </w:rPr>
        <w:t>5</w:t>
      </w:r>
      <w:r w:rsidRPr="00E1583F">
        <w:rPr>
          <w:rFonts w:ascii="Arial" w:hAnsi="Arial"/>
          <w:b/>
          <w:bCs/>
          <w:color w:val="auto"/>
          <w:sz w:val="20"/>
          <w:lang w:val="ru-RU"/>
        </w:rPr>
        <w:t xml:space="preserve"> года</w:t>
      </w:r>
      <w:r w:rsidRPr="00CF6242">
        <w:rPr>
          <w:rFonts w:ascii="Arial" w:hAnsi="Arial" w:cs="Arial"/>
          <w:b/>
          <w:color w:val="auto"/>
          <w:sz w:val="20"/>
        </w:rPr>
        <w:t xml:space="preserve"> </w:t>
      </w:r>
    </w:p>
    <w:p w14:paraId="1EB61DE7" w14:textId="77777777" w:rsidR="00726818" w:rsidRPr="003027F6" w:rsidRDefault="00726818" w:rsidP="009B3AAA">
      <w:pPr>
        <w:pStyle w:val="Standard"/>
        <w:rPr>
          <w:rFonts w:ascii="Arial" w:hAnsi="Arial" w:cs="Arial"/>
          <w:b/>
          <w:color w:val="auto"/>
          <w:sz w:val="20"/>
          <w:lang w:val="ru-RU"/>
        </w:rPr>
      </w:pPr>
    </w:p>
    <w:p w14:paraId="2CFCEF1C" w14:textId="0630BF2B" w:rsidR="00183F93" w:rsidRPr="0064662E" w:rsidRDefault="0064662E" w:rsidP="009B3AAA">
      <w:pPr>
        <w:pStyle w:val="Standard"/>
        <w:rPr>
          <w:rFonts w:ascii="Arial" w:hAnsi="Arial" w:cs="Arial"/>
          <w:b/>
          <w:color w:val="auto"/>
          <w:sz w:val="20"/>
        </w:rPr>
      </w:pPr>
      <w:r>
        <w:rPr>
          <w:noProof/>
        </w:rPr>
        <w:drawing>
          <wp:inline distT="0" distB="0" distL="0" distR="0" wp14:anchorId="066E2042" wp14:editId="03587879">
            <wp:extent cx="3377565" cy="1884045"/>
            <wp:effectExtent l="0" t="0" r="0" b="1905"/>
            <wp:docPr id="6947479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CB500F" w14:textId="5C0BE249" w:rsidR="56A77605" w:rsidRDefault="56A77605" w:rsidP="56A77605">
      <w:pPr>
        <w:pStyle w:val="Standard"/>
        <w:jc w:val="both"/>
        <w:rPr>
          <w:rFonts w:ascii="Arial" w:hAnsi="Arial" w:cs="Arial"/>
          <w:i/>
          <w:iCs/>
          <w:color w:val="auto"/>
          <w:sz w:val="16"/>
          <w:szCs w:val="16"/>
        </w:rPr>
      </w:pPr>
    </w:p>
    <w:p w14:paraId="32F3C93F" w14:textId="2133EB2E" w:rsidR="009B3AAA" w:rsidRPr="0064662E" w:rsidRDefault="00BB11C4" w:rsidP="56A77605">
      <w:pPr>
        <w:pStyle w:val="Standard"/>
        <w:jc w:val="both"/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 xml:space="preserve">: </w:t>
      </w: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ГОСУДАРСТВЕННАЯ ЗЕМЕЛЬНАЯ СЛУЖБА</w:t>
      </w:r>
    </w:p>
    <w:p w14:paraId="4D7C410A" w14:textId="77777777" w:rsidR="007359F8" w:rsidRPr="00545EF3" w:rsidRDefault="007359F8" w:rsidP="007359F8">
      <w:pPr>
        <w:pStyle w:val="Standard"/>
        <w:jc w:val="both"/>
        <w:rPr>
          <w:rFonts w:ascii="Arial" w:hAnsi="Arial" w:cs="Arial"/>
          <w:color w:val="4F81BD" w:themeColor="accent1"/>
          <w:sz w:val="20"/>
        </w:rPr>
      </w:pPr>
    </w:p>
    <w:p w14:paraId="053B04EA" w14:textId="1122C0D3" w:rsidR="003027F6" w:rsidRPr="009C222C" w:rsidRDefault="003027F6" w:rsidP="003027F6">
      <w:pPr>
        <w:pStyle w:val="Standard"/>
        <w:jc w:val="both"/>
        <w:rPr>
          <w:rFonts w:ascii="Arial" w:hAnsi="Arial" w:cs="Arial"/>
          <w:color w:val="4F81BD" w:themeColor="accent1"/>
          <w:sz w:val="20"/>
        </w:rPr>
      </w:pPr>
      <w:r>
        <w:rPr>
          <w:rFonts w:ascii="Arial" w:hAnsi="Arial" w:cs="Arial"/>
          <w:color w:val="auto"/>
          <w:sz w:val="20"/>
          <w:lang w:val="ru-RU"/>
        </w:rPr>
        <w:t>Как и в</w:t>
      </w:r>
      <w:r>
        <w:rPr>
          <w:rFonts w:ascii="Arial" w:hAnsi="Arial" w:cs="Arial"/>
          <w:color w:val="auto"/>
          <w:sz w:val="20"/>
          <w:lang w:val="ru-RU"/>
        </w:rPr>
        <w:t xml:space="preserve"> предыдущие год</w:t>
      </w:r>
      <w:r>
        <w:rPr>
          <w:rFonts w:ascii="Arial" w:hAnsi="Arial" w:cs="Arial"/>
          <w:color w:val="auto"/>
          <w:sz w:val="20"/>
          <w:lang w:val="ru-RU"/>
        </w:rPr>
        <w:t>ы, в этом году в центре также</w:t>
      </w:r>
      <w:r>
        <w:rPr>
          <w:rFonts w:ascii="Arial" w:hAnsi="Arial" w:cs="Arial"/>
          <w:color w:val="auto"/>
          <w:sz w:val="20"/>
          <w:lang w:val="ru-RU"/>
        </w:rPr>
        <w:t xml:space="preserve"> больше всего было продано квартир площадью от 50 до</w:t>
      </w:r>
      <w:r>
        <w:rPr>
          <w:rFonts w:ascii="Arial" w:hAnsi="Arial" w:cs="Arial"/>
          <w:color w:val="auto"/>
          <w:sz w:val="20"/>
        </w:rPr>
        <w:t xml:space="preserve"> 85 </w:t>
      </w:r>
      <w:r>
        <w:rPr>
          <w:rFonts w:ascii="Arial" w:hAnsi="Arial" w:cs="Arial"/>
          <w:color w:val="auto"/>
          <w:sz w:val="20"/>
          <w:lang w:val="ru-RU"/>
        </w:rPr>
        <w:t>м</w:t>
      </w:r>
      <w:r>
        <w:rPr>
          <w:rFonts w:ascii="Arial" w:hAnsi="Arial" w:cs="Arial"/>
          <w:color w:val="auto"/>
          <w:sz w:val="20"/>
          <w:vertAlign w:val="superscript"/>
        </w:rPr>
        <w:t>2</w:t>
      </w:r>
      <w:r>
        <w:rPr>
          <w:rFonts w:ascii="Arial" w:hAnsi="Arial" w:cs="Arial"/>
          <w:color w:val="auto"/>
          <w:sz w:val="20"/>
          <w:lang w:val="ru-RU"/>
        </w:rPr>
        <w:t xml:space="preserve"> (43% от</w:t>
      </w:r>
      <w:r w:rsidRPr="003027F6">
        <w:rPr>
          <w:rFonts w:ascii="Arial" w:hAnsi="Arial" w:cs="Arial"/>
          <w:color w:val="auto"/>
          <w:sz w:val="20"/>
          <w:lang w:val="ru-RU"/>
        </w:rPr>
        <w:t xml:space="preserve"> </w:t>
      </w:r>
      <w:r>
        <w:rPr>
          <w:rFonts w:ascii="Arial" w:hAnsi="Arial" w:cs="Arial"/>
          <w:color w:val="auto"/>
          <w:sz w:val="20"/>
          <w:lang w:val="ru-RU"/>
        </w:rPr>
        <w:t>общего числа сделок с квартирами</w:t>
      </w:r>
      <w:r>
        <w:rPr>
          <w:rFonts w:ascii="Arial" w:hAnsi="Arial"/>
          <w:sz w:val="20"/>
          <w:lang w:val="ru-RU"/>
        </w:rPr>
        <w:t xml:space="preserve"> новых проектов в центре Риги</w:t>
      </w:r>
      <w:r>
        <w:rPr>
          <w:rFonts w:ascii="Arial" w:hAnsi="Arial" w:cs="Arial"/>
          <w:color w:val="auto"/>
          <w:sz w:val="20"/>
          <w:lang w:val="ru-RU"/>
        </w:rPr>
        <w:t>).</w:t>
      </w:r>
      <w:r>
        <w:rPr>
          <w:rFonts w:ascii="Arial" w:hAnsi="Arial" w:cs="Arial"/>
          <w:color w:val="auto"/>
          <w:sz w:val="20"/>
          <w:lang w:val="ru-RU"/>
        </w:rPr>
        <w:t xml:space="preserve"> Анализируя сделки с </w:t>
      </w:r>
      <w:r>
        <w:rPr>
          <w:rFonts w:ascii="Arial" w:hAnsi="Arial"/>
          <w:sz w:val="20"/>
          <w:lang w:val="ru-RU"/>
        </w:rPr>
        <w:t>квартирами новых проектов в центре Риги по общей площади, можно сделать вывод, что в первой половине 202</w:t>
      </w:r>
      <w:r>
        <w:rPr>
          <w:rFonts w:ascii="Arial" w:hAnsi="Arial"/>
          <w:sz w:val="20"/>
          <w:lang w:val="ru-RU"/>
        </w:rPr>
        <w:t>5</w:t>
      </w:r>
      <w:r>
        <w:rPr>
          <w:rFonts w:ascii="Arial" w:hAnsi="Arial"/>
          <w:sz w:val="20"/>
          <w:lang w:val="ru-RU"/>
        </w:rPr>
        <w:t xml:space="preserve"> года больше всего сделок </w:t>
      </w:r>
      <w:r>
        <w:rPr>
          <w:rFonts w:ascii="Arial" w:hAnsi="Arial" w:cs="Arial"/>
          <w:color w:val="auto"/>
          <w:sz w:val="20"/>
          <w:lang w:val="ru-RU"/>
        </w:rPr>
        <w:t xml:space="preserve">состоялось с квартирами </w:t>
      </w:r>
      <w:r>
        <w:rPr>
          <w:rFonts w:ascii="Arial" w:hAnsi="Arial" w:cs="Arial"/>
          <w:color w:val="auto"/>
          <w:sz w:val="20"/>
          <w:lang w:val="ru-RU"/>
        </w:rPr>
        <w:t xml:space="preserve">средней и </w:t>
      </w:r>
      <w:r>
        <w:rPr>
          <w:rFonts w:ascii="Arial" w:hAnsi="Arial" w:cs="Arial"/>
          <w:color w:val="auto"/>
          <w:sz w:val="20"/>
          <w:lang w:val="ru-RU"/>
        </w:rPr>
        <w:t>большой площади</w:t>
      </w:r>
      <w:r>
        <w:rPr>
          <w:rFonts w:ascii="Arial" w:hAnsi="Arial" w:cs="Arial"/>
          <w:color w:val="auto"/>
          <w:sz w:val="20"/>
        </w:rPr>
        <w:t xml:space="preserve">. </w:t>
      </w:r>
      <w:r>
        <w:rPr>
          <w:rFonts w:ascii="Arial" w:hAnsi="Arial" w:cs="Arial"/>
          <w:color w:val="auto"/>
          <w:sz w:val="20"/>
          <w:lang w:val="ru-RU"/>
        </w:rPr>
        <w:t xml:space="preserve">За полгода было зарегистрировано </w:t>
      </w:r>
      <w:r>
        <w:rPr>
          <w:rFonts w:ascii="Arial" w:hAnsi="Arial" w:cs="Arial"/>
          <w:color w:val="auto"/>
          <w:sz w:val="20"/>
          <w:lang w:val="ru-RU"/>
        </w:rPr>
        <w:t xml:space="preserve">также достаточно много </w:t>
      </w:r>
      <w:r>
        <w:rPr>
          <w:rFonts w:ascii="Arial" w:hAnsi="Arial" w:cs="Arial"/>
          <w:color w:val="auto"/>
          <w:sz w:val="20"/>
          <w:lang w:val="ru-RU"/>
        </w:rPr>
        <w:t>сделок с квартирами площадью более</w:t>
      </w:r>
      <w:r>
        <w:rPr>
          <w:rFonts w:ascii="Arial" w:hAnsi="Arial" w:cs="Arial"/>
          <w:color w:val="auto"/>
          <w:sz w:val="20"/>
        </w:rPr>
        <w:t xml:space="preserve"> 85 </w:t>
      </w:r>
      <w:r>
        <w:rPr>
          <w:rFonts w:ascii="Arial" w:hAnsi="Arial" w:cs="Arial"/>
          <w:color w:val="auto"/>
          <w:sz w:val="20"/>
          <w:lang w:val="ru-RU"/>
        </w:rPr>
        <w:t>м</w:t>
      </w:r>
      <w:r w:rsidRPr="00830D2C">
        <w:rPr>
          <w:rFonts w:ascii="Arial" w:hAnsi="Arial" w:cs="Arial"/>
          <w:color w:val="auto"/>
          <w:sz w:val="20"/>
          <w:vertAlign w:val="superscript"/>
        </w:rPr>
        <w:t>2</w:t>
      </w:r>
      <w:r>
        <w:rPr>
          <w:rFonts w:ascii="Arial" w:hAnsi="Arial" w:cs="Arial"/>
          <w:color w:val="auto"/>
          <w:sz w:val="20"/>
          <w:lang w:val="ru-RU"/>
        </w:rPr>
        <w:t xml:space="preserve"> </w:t>
      </w:r>
      <w:r>
        <w:rPr>
          <w:rFonts w:ascii="Arial" w:hAnsi="Arial" w:cs="Arial"/>
          <w:color w:val="auto"/>
          <w:sz w:val="20"/>
          <w:lang w:val="ru-RU"/>
        </w:rPr>
        <w:t>(</w:t>
      </w:r>
      <w:r>
        <w:rPr>
          <w:rFonts w:ascii="Arial" w:hAnsi="Arial" w:cs="Arial"/>
          <w:color w:val="auto"/>
          <w:sz w:val="20"/>
          <w:lang w:val="ru-RU"/>
        </w:rPr>
        <w:t>40</w:t>
      </w:r>
      <w:r>
        <w:rPr>
          <w:rFonts w:ascii="Arial" w:hAnsi="Arial" w:cs="Arial"/>
          <w:color w:val="auto"/>
          <w:sz w:val="20"/>
        </w:rPr>
        <w:t xml:space="preserve">% </w:t>
      </w:r>
      <w:r>
        <w:rPr>
          <w:rFonts w:ascii="Arial" w:hAnsi="Arial" w:cs="Arial"/>
          <w:color w:val="auto"/>
          <w:sz w:val="20"/>
          <w:lang w:val="ru-RU"/>
        </w:rPr>
        <w:t>от общего числа сделок с квартирами</w:t>
      </w:r>
      <w:r>
        <w:rPr>
          <w:rFonts w:ascii="Arial" w:hAnsi="Arial"/>
          <w:sz w:val="20"/>
          <w:lang w:val="ru-RU"/>
        </w:rPr>
        <w:t xml:space="preserve"> новых проектов в центре Риги</w:t>
      </w:r>
      <w:r>
        <w:rPr>
          <w:rFonts w:ascii="Arial" w:hAnsi="Arial"/>
          <w:sz w:val="20"/>
          <w:lang w:val="ru-RU"/>
        </w:rPr>
        <w:t>)</w:t>
      </w:r>
      <w:r>
        <w:rPr>
          <w:rFonts w:ascii="Arial" w:hAnsi="Arial" w:cs="Arial"/>
          <w:color w:val="auto"/>
          <w:sz w:val="20"/>
        </w:rPr>
        <w:t xml:space="preserve">. </w:t>
      </w:r>
      <w:r>
        <w:rPr>
          <w:rFonts w:ascii="Arial" w:hAnsi="Arial" w:cs="Arial"/>
          <w:color w:val="auto"/>
          <w:sz w:val="20"/>
          <w:lang w:val="ru-RU"/>
        </w:rPr>
        <w:t>Намного меньше</w:t>
      </w:r>
      <w:r>
        <w:rPr>
          <w:rFonts w:ascii="Arial" w:hAnsi="Arial" w:cs="Arial"/>
          <w:color w:val="auto"/>
          <w:sz w:val="20"/>
          <w:lang w:val="ru-RU"/>
        </w:rPr>
        <w:t xml:space="preserve"> сделок </w:t>
      </w:r>
      <w:r>
        <w:rPr>
          <w:rFonts w:ascii="Arial" w:hAnsi="Arial" w:cs="Arial"/>
          <w:color w:val="auto"/>
          <w:sz w:val="20"/>
          <w:lang w:val="ru-RU"/>
        </w:rPr>
        <w:t xml:space="preserve">в центре </w:t>
      </w:r>
      <w:r>
        <w:rPr>
          <w:rFonts w:ascii="Arial" w:hAnsi="Arial" w:cs="Arial"/>
          <w:color w:val="auto"/>
          <w:sz w:val="20"/>
          <w:lang w:val="ru-RU"/>
        </w:rPr>
        <w:t xml:space="preserve">происходило с квартирами площадью от </w:t>
      </w:r>
      <w:r>
        <w:rPr>
          <w:rFonts w:ascii="Arial" w:hAnsi="Arial" w:cs="Arial"/>
          <w:color w:val="auto"/>
          <w:sz w:val="20"/>
          <w:lang w:val="ru-RU"/>
        </w:rPr>
        <w:t>35</w:t>
      </w:r>
      <w:r>
        <w:rPr>
          <w:rFonts w:ascii="Arial" w:hAnsi="Arial" w:cs="Arial"/>
          <w:color w:val="auto"/>
          <w:sz w:val="20"/>
          <w:lang w:val="ru-RU"/>
        </w:rPr>
        <w:t xml:space="preserve"> до</w:t>
      </w:r>
      <w:r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  <w:lang w:val="ru-RU"/>
        </w:rPr>
        <w:t>50</w:t>
      </w:r>
      <w:r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  <w:lang w:val="ru-RU"/>
        </w:rPr>
        <w:t>м</w:t>
      </w:r>
      <w:r>
        <w:rPr>
          <w:rFonts w:ascii="Arial" w:hAnsi="Arial" w:cs="Arial"/>
          <w:color w:val="auto"/>
          <w:sz w:val="20"/>
        </w:rPr>
        <w:t>² (</w:t>
      </w:r>
      <w:r>
        <w:rPr>
          <w:rFonts w:ascii="Arial" w:hAnsi="Arial" w:cs="Arial"/>
          <w:color w:val="auto"/>
          <w:sz w:val="20"/>
          <w:lang w:val="ru-RU"/>
        </w:rPr>
        <w:t>2</w:t>
      </w:r>
      <w:r>
        <w:rPr>
          <w:rFonts w:ascii="Arial" w:hAnsi="Arial" w:cs="Arial"/>
          <w:color w:val="auto"/>
          <w:sz w:val="20"/>
          <w:lang w:val="ru-RU"/>
        </w:rPr>
        <w:t xml:space="preserve">0 сделок или </w:t>
      </w:r>
      <w:r>
        <w:rPr>
          <w:rFonts w:ascii="Arial" w:hAnsi="Arial" w:cs="Arial"/>
          <w:color w:val="auto"/>
          <w:sz w:val="20"/>
          <w:lang w:val="ru-RU"/>
        </w:rPr>
        <w:t>11</w:t>
      </w:r>
      <w:r>
        <w:rPr>
          <w:rFonts w:ascii="Arial" w:hAnsi="Arial" w:cs="Arial"/>
          <w:color w:val="auto"/>
          <w:sz w:val="20"/>
        </w:rPr>
        <w:t>%</w:t>
      </w:r>
      <w:r w:rsidRPr="00316A30">
        <w:rPr>
          <w:rFonts w:ascii="Arial" w:hAnsi="Arial" w:cs="Arial"/>
          <w:color w:val="auto"/>
          <w:sz w:val="20"/>
          <w:lang w:val="ru-RU"/>
        </w:rPr>
        <w:t xml:space="preserve"> </w:t>
      </w:r>
      <w:r>
        <w:rPr>
          <w:rFonts w:ascii="Arial" w:hAnsi="Arial" w:cs="Arial"/>
          <w:color w:val="auto"/>
          <w:sz w:val="20"/>
          <w:lang w:val="ru-RU"/>
        </w:rPr>
        <w:t>от общего числа сделок с квартирами</w:t>
      </w:r>
      <w:r>
        <w:rPr>
          <w:rFonts w:ascii="Arial" w:hAnsi="Arial"/>
          <w:sz w:val="20"/>
          <w:lang w:val="ru-RU"/>
        </w:rPr>
        <w:t xml:space="preserve"> новых проектов в центре Риги</w:t>
      </w:r>
      <w:r w:rsidRPr="00E1583F">
        <w:rPr>
          <w:rFonts w:ascii="Arial" w:hAnsi="Arial" w:cs="Arial"/>
          <w:color w:val="auto"/>
          <w:sz w:val="20"/>
          <w:lang w:val="ru-RU"/>
        </w:rPr>
        <w:t xml:space="preserve">). </w:t>
      </w:r>
      <w:r>
        <w:rPr>
          <w:rFonts w:ascii="Arial" w:hAnsi="Arial" w:cs="Arial"/>
          <w:color w:val="auto"/>
          <w:sz w:val="20"/>
          <w:lang w:val="ru-RU"/>
        </w:rPr>
        <w:t>Реже</w:t>
      </w:r>
      <w:r>
        <w:rPr>
          <w:rFonts w:ascii="Arial" w:hAnsi="Arial" w:cs="Arial"/>
          <w:color w:val="auto"/>
          <w:sz w:val="20"/>
          <w:lang w:val="ru-RU"/>
        </w:rPr>
        <w:t xml:space="preserve"> всего </w:t>
      </w:r>
      <w:r>
        <w:rPr>
          <w:rFonts w:ascii="Arial" w:hAnsi="Arial" w:cs="Arial"/>
          <w:color w:val="auto"/>
          <w:sz w:val="20"/>
          <w:lang w:val="ru-RU"/>
        </w:rPr>
        <w:t xml:space="preserve">продавались </w:t>
      </w:r>
      <w:r>
        <w:rPr>
          <w:rFonts w:ascii="Arial" w:hAnsi="Arial" w:cs="Arial"/>
          <w:color w:val="auto"/>
          <w:sz w:val="20"/>
          <w:lang w:val="ru-RU"/>
        </w:rPr>
        <w:t>квартир</w:t>
      </w:r>
      <w:r>
        <w:rPr>
          <w:rFonts w:ascii="Arial" w:hAnsi="Arial" w:cs="Arial"/>
          <w:color w:val="auto"/>
          <w:sz w:val="20"/>
          <w:lang w:val="ru-RU"/>
        </w:rPr>
        <w:t>ы</w:t>
      </w:r>
      <w:r>
        <w:rPr>
          <w:rFonts w:ascii="Arial" w:hAnsi="Arial" w:cs="Arial"/>
          <w:color w:val="auto"/>
          <w:sz w:val="20"/>
          <w:lang w:val="ru-RU"/>
        </w:rPr>
        <w:t xml:space="preserve"> площадью до </w:t>
      </w:r>
      <w:r w:rsidRPr="00252DFE">
        <w:rPr>
          <w:rFonts w:ascii="Arial" w:hAnsi="Arial" w:cs="Arial"/>
          <w:color w:val="auto"/>
          <w:sz w:val="20"/>
        </w:rPr>
        <w:t xml:space="preserve">35 </w:t>
      </w:r>
      <w:r>
        <w:rPr>
          <w:rFonts w:ascii="Arial" w:hAnsi="Arial" w:cs="Arial"/>
          <w:color w:val="auto"/>
          <w:sz w:val="20"/>
          <w:lang w:val="ru-RU"/>
        </w:rPr>
        <w:t>м</w:t>
      </w:r>
      <w:r w:rsidRPr="00252DFE">
        <w:rPr>
          <w:rFonts w:ascii="Arial" w:hAnsi="Arial" w:cs="Arial"/>
          <w:color w:val="auto"/>
          <w:sz w:val="20"/>
          <w:vertAlign w:val="superscript"/>
        </w:rPr>
        <w:t>2</w:t>
      </w:r>
      <w:r>
        <w:rPr>
          <w:rFonts w:ascii="Arial" w:hAnsi="Arial" w:cs="Arial"/>
          <w:color w:val="auto"/>
          <w:sz w:val="20"/>
          <w:lang w:val="ru-RU"/>
        </w:rPr>
        <w:t xml:space="preserve"> – лишь </w:t>
      </w:r>
      <w:r>
        <w:rPr>
          <w:rFonts w:ascii="Arial" w:hAnsi="Arial" w:cs="Arial"/>
          <w:color w:val="auto"/>
          <w:sz w:val="20"/>
          <w:lang w:val="ru-RU"/>
        </w:rPr>
        <w:t>6</w:t>
      </w:r>
      <w:r>
        <w:rPr>
          <w:rFonts w:ascii="Arial" w:hAnsi="Arial" w:cs="Arial"/>
          <w:color w:val="auto"/>
          <w:sz w:val="20"/>
          <w:lang w:val="ru-RU"/>
        </w:rPr>
        <w:t>% от общего числа проданных квартир в новостройках</w:t>
      </w:r>
      <w:r w:rsidRPr="00830D2C">
        <w:rPr>
          <w:rFonts w:ascii="Arial" w:hAnsi="Arial" w:cs="Arial"/>
          <w:color w:val="auto"/>
          <w:sz w:val="20"/>
        </w:rPr>
        <w:t xml:space="preserve">. </w:t>
      </w:r>
    </w:p>
    <w:p w14:paraId="0745E962" w14:textId="4986E27B" w:rsidR="003027F6" w:rsidRPr="0019526F" w:rsidRDefault="003027F6" w:rsidP="003027F6">
      <w:pPr>
        <w:pStyle w:val="Standard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  <w:lang w:val="ru-RU"/>
        </w:rPr>
        <w:t>Ч</w:t>
      </w:r>
      <w:r>
        <w:rPr>
          <w:rFonts w:ascii="Arial" w:hAnsi="Arial" w:cs="Arial"/>
          <w:color w:val="auto"/>
          <w:sz w:val="20"/>
          <w:lang w:val="ru-RU"/>
        </w:rPr>
        <w:t>исло</w:t>
      </w:r>
      <w:r w:rsidRPr="0081230A">
        <w:rPr>
          <w:rFonts w:ascii="Arial" w:hAnsi="Arial" w:cs="Arial"/>
          <w:color w:val="auto"/>
          <w:sz w:val="20"/>
          <w:lang w:val="ru-RU"/>
        </w:rPr>
        <w:t xml:space="preserve"> сделок с эксклюзивными крупногабаритными квартирами площадью более 200 м</w:t>
      </w:r>
      <w:r w:rsidRPr="0081230A">
        <w:rPr>
          <w:rFonts w:ascii="Arial" w:hAnsi="Arial" w:cs="Arial"/>
          <w:color w:val="auto"/>
          <w:sz w:val="20"/>
          <w:vertAlign w:val="superscript"/>
          <w:lang w:val="ru-RU"/>
        </w:rPr>
        <w:t>2</w:t>
      </w:r>
      <w:r>
        <w:rPr>
          <w:rFonts w:ascii="Arial" w:hAnsi="Arial" w:cs="Arial"/>
          <w:color w:val="auto"/>
          <w:sz w:val="20"/>
          <w:lang w:val="ru-RU"/>
        </w:rPr>
        <w:t xml:space="preserve"> в 2025 году было таким же, как и в прошлые годы.</w:t>
      </w:r>
      <w:r w:rsidRPr="0081230A">
        <w:rPr>
          <w:rFonts w:ascii="Arial" w:hAnsi="Arial" w:cs="Arial"/>
          <w:color w:val="auto"/>
          <w:sz w:val="20"/>
          <w:lang w:val="ru-RU"/>
        </w:rPr>
        <w:t xml:space="preserve"> В</w:t>
      </w:r>
      <w:r>
        <w:rPr>
          <w:rFonts w:ascii="Arial" w:hAnsi="Arial" w:cs="Arial"/>
          <w:color w:val="auto"/>
          <w:sz w:val="20"/>
          <w:lang w:val="ru-RU"/>
        </w:rPr>
        <w:t xml:space="preserve"> первом полугодии</w:t>
      </w:r>
      <w:r w:rsidRPr="0081230A">
        <w:rPr>
          <w:rFonts w:ascii="Arial" w:hAnsi="Arial" w:cs="Arial"/>
          <w:color w:val="auto"/>
          <w:sz w:val="20"/>
          <w:lang w:val="ru-RU"/>
        </w:rPr>
        <w:t xml:space="preserve"> </w:t>
      </w:r>
      <w:r>
        <w:rPr>
          <w:rFonts w:ascii="Arial" w:hAnsi="Arial" w:cs="Arial"/>
          <w:color w:val="auto"/>
          <w:sz w:val="20"/>
          <w:lang w:val="ru-RU"/>
        </w:rPr>
        <w:t xml:space="preserve">было </w:t>
      </w:r>
      <w:r>
        <w:rPr>
          <w:rFonts w:ascii="Arial" w:hAnsi="Arial" w:cs="Arial"/>
          <w:color w:val="auto"/>
          <w:sz w:val="20"/>
          <w:lang w:val="ru-RU"/>
        </w:rPr>
        <w:lastRenderedPageBreak/>
        <w:t>зарегистрировано</w:t>
      </w:r>
      <w:r w:rsidRPr="0081230A">
        <w:rPr>
          <w:rFonts w:ascii="Arial" w:hAnsi="Arial" w:cs="Arial"/>
          <w:color w:val="auto"/>
          <w:sz w:val="20"/>
          <w:lang w:val="ru-RU"/>
        </w:rPr>
        <w:t xml:space="preserve"> </w:t>
      </w:r>
      <w:r>
        <w:rPr>
          <w:rFonts w:ascii="Arial" w:hAnsi="Arial" w:cs="Arial"/>
          <w:color w:val="auto"/>
          <w:sz w:val="20"/>
          <w:lang w:val="ru-RU"/>
        </w:rPr>
        <w:t>во</w:t>
      </w:r>
      <w:r>
        <w:rPr>
          <w:rFonts w:ascii="Arial" w:hAnsi="Arial" w:cs="Arial"/>
          <w:color w:val="auto"/>
          <w:sz w:val="20"/>
          <w:lang w:val="ru-RU"/>
        </w:rPr>
        <w:t>семь таких сделок. В</w:t>
      </w:r>
      <w:r>
        <w:rPr>
          <w:rFonts w:ascii="Arial" w:hAnsi="Arial" w:cs="Arial"/>
          <w:color w:val="auto"/>
          <w:sz w:val="20"/>
          <w:lang w:val="ru-RU"/>
        </w:rPr>
        <w:t xml:space="preserve"> период с</w:t>
      </w:r>
      <w:r>
        <w:rPr>
          <w:rFonts w:ascii="Arial" w:hAnsi="Arial" w:cs="Arial"/>
          <w:color w:val="auto"/>
          <w:sz w:val="20"/>
          <w:lang w:val="ru-RU"/>
        </w:rPr>
        <w:t xml:space="preserve"> 2022 </w:t>
      </w:r>
      <w:r>
        <w:rPr>
          <w:rFonts w:ascii="Arial" w:hAnsi="Arial" w:cs="Arial"/>
          <w:color w:val="auto"/>
          <w:sz w:val="20"/>
          <w:lang w:val="ru-RU"/>
        </w:rPr>
        <w:t>по</w:t>
      </w:r>
      <w:r>
        <w:rPr>
          <w:rFonts w:ascii="Arial" w:hAnsi="Arial" w:cs="Arial"/>
          <w:color w:val="auto"/>
          <w:sz w:val="20"/>
          <w:lang w:val="ru-RU"/>
        </w:rPr>
        <w:t xml:space="preserve"> 202</w:t>
      </w:r>
      <w:r>
        <w:rPr>
          <w:rFonts w:ascii="Arial" w:hAnsi="Arial" w:cs="Arial"/>
          <w:color w:val="auto"/>
          <w:sz w:val="20"/>
          <w:lang w:val="ru-RU"/>
        </w:rPr>
        <w:t>4</w:t>
      </w:r>
      <w:r>
        <w:rPr>
          <w:rFonts w:ascii="Arial" w:hAnsi="Arial" w:cs="Arial"/>
          <w:color w:val="auto"/>
          <w:sz w:val="20"/>
          <w:lang w:val="ru-RU"/>
        </w:rPr>
        <w:t xml:space="preserve"> год </w:t>
      </w:r>
      <w:r>
        <w:rPr>
          <w:rFonts w:ascii="Arial" w:hAnsi="Arial" w:cs="Arial"/>
          <w:color w:val="auto"/>
          <w:sz w:val="20"/>
          <w:lang w:val="ru-RU"/>
        </w:rPr>
        <w:t xml:space="preserve">регистрировалось по 7–9 </w:t>
      </w:r>
      <w:r>
        <w:rPr>
          <w:rFonts w:ascii="Arial" w:hAnsi="Arial" w:cs="Arial"/>
          <w:color w:val="auto"/>
          <w:sz w:val="20"/>
          <w:lang w:val="ru-RU"/>
        </w:rPr>
        <w:t>таких сделок</w:t>
      </w:r>
      <w:r>
        <w:rPr>
          <w:rFonts w:ascii="Arial" w:hAnsi="Arial" w:cs="Arial"/>
          <w:color w:val="auto"/>
          <w:sz w:val="20"/>
          <w:lang w:val="ru-RU"/>
        </w:rPr>
        <w:t xml:space="preserve"> в год</w:t>
      </w:r>
      <w:r w:rsidRPr="0019526F">
        <w:rPr>
          <w:rFonts w:ascii="Arial" w:hAnsi="Arial" w:cs="Arial"/>
          <w:color w:val="auto"/>
          <w:sz w:val="20"/>
        </w:rPr>
        <w:t>.</w:t>
      </w:r>
    </w:p>
    <w:p w14:paraId="7C2826E3" w14:textId="77777777" w:rsidR="00E464C9" w:rsidRPr="00245C0E" w:rsidRDefault="00E464C9" w:rsidP="007359F8">
      <w:pPr>
        <w:pStyle w:val="Standard"/>
        <w:rPr>
          <w:rFonts w:ascii="Arial" w:hAnsi="Arial" w:cs="Arial"/>
          <w:b/>
          <w:color w:val="auto"/>
          <w:sz w:val="20"/>
        </w:rPr>
      </w:pPr>
    </w:p>
    <w:p w14:paraId="0A39E5F9" w14:textId="7FA54547" w:rsidR="003027F6" w:rsidRDefault="003027F6" w:rsidP="003027F6">
      <w:pPr>
        <w:pStyle w:val="Standard"/>
        <w:rPr>
          <w:rFonts w:ascii="Arial" w:hAnsi="Arial" w:cs="Arial"/>
          <w:b/>
          <w:color w:val="auto"/>
          <w:sz w:val="20"/>
        </w:rPr>
      </w:pPr>
      <w:r>
        <w:rPr>
          <w:rFonts w:ascii="Arial" w:hAnsi="Arial"/>
          <w:b/>
          <w:bCs/>
          <w:color w:val="auto"/>
          <w:sz w:val="20"/>
          <w:lang w:val="ru-RU"/>
        </w:rPr>
        <w:t>Распределение числа</w:t>
      </w:r>
      <w:r w:rsidRPr="00E1583F">
        <w:rPr>
          <w:rFonts w:ascii="Arial" w:hAnsi="Arial"/>
          <w:b/>
          <w:bCs/>
          <w:color w:val="auto"/>
          <w:sz w:val="20"/>
          <w:lang w:val="ru-RU"/>
        </w:rPr>
        <w:t xml:space="preserve"> сделок </w:t>
      </w:r>
      <w:r>
        <w:rPr>
          <w:rFonts w:ascii="Arial" w:hAnsi="Arial" w:cs="Arial"/>
          <w:b/>
          <w:bCs/>
          <w:color w:val="auto"/>
          <w:sz w:val="20"/>
          <w:lang w:val="ru-RU"/>
        </w:rPr>
        <w:t xml:space="preserve">с квартирами новых проектов в центре Риги </w:t>
      </w:r>
      <w:r>
        <w:rPr>
          <w:rFonts w:ascii="Arial" w:hAnsi="Arial"/>
          <w:b/>
          <w:bCs/>
          <w:color w:val="auto"/>
          <w:sz w:val="20"/>
          <w:lang w:val="ru-RU"/>
        </w:rPr>
        <w:t>по общей площади в первом полугодии 202</w:t>
      </w:r>
      <w:r>
        <w:rPr>
          <w:rFonts w:ascii="Arial" w:hAnsi="Arial"/>
          <w:b/>
          <w:bCs/>
          <w:color w:val="auto"/>
          <w:sz w:val="20"/>
          <w:lang w:val="ru-RU"/>
        </w:rPr>
        <w:t>5</w:t>
      </w:r>
      <w:r>
        <w:rPr>
          <w:rFonts w:ascii="Arial" w:hAnsi="Arial"/>
          <w:b/>
          <w:bCs/>
          <w:color w:val="auto"/>
          <w:sz w:val="20"/>
          <w:lang w:val="ru-RU"/>
        </w:rPr>
        <w:t xml:space="preserve"> года</w:t>
      </w:r>
      <w:r w:rsidRPr="00413A27">
        <w:rPr>
          <w:rFonts w:ascii="Arial" w:hAnsi="Arial" w:cs="Arial"/>
          <w:b/>
          <w:color w:val="auto"/>
          <w:sz w:val="20"/>
        </w:rPr>
        <w:t xml:space="preserve"> </w:t>
      </w:r>
    </w:p>
    <w:p w14:paraId="6BFCE32E" w14:textId="77777777" w:rsidR="00E464C9" w:rsidRPr="00245C0E" w:rsidRDefault="00E464C9" w:rsidP="007359F8">
      <w:pPr>
        <w:pStyle w:val="Standard"/>
        <w:rPr>
          <w:rFonts w:ascii="Arial" w:hAnsi="Arial" w:cs="Arial"/>
          <w:b/>
          <w:color w:val="auto"/>
          <w:sz w:val="20"/>
        </w:rPr>
      </w:pPr>
    </w:p>
    <w:p w14:paraId="1800573B" w14:textId="542D5FC1" w:rsidR="007359F8" w:rsidRPr="00245C0E" w:rsidRDefault="00245C0E" w:rsidP="007359F8">
      <w:pPr>
        <w:pStyle w:val="Standard"/>
        <w:rPr>
          <w:rFonts w:ascii="Arial" w:hAnsi="Arial" w:cs="Arial"/>
          <w:b/>
          <w:color w:val="auto"/>
          <w:sz w:val="20"/>
        </w:rPr>
      </w:pPr>
      <w:r>
        <w:rPr>
          <w:noProof/>
        </w:rPr>
        <w:drawing>
          <wp:inline distT="0" distB="0" distL="0" distR="0" wp14:anchorId="3611D5B2" wp14:editId="367E16D9">
            <wp:extent cx="5182235" cy="2487295"/>
            <wp:effectExtent l="0" t="0" r="0" b="8255"/>
            <wp:docPr id="17750862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248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51A9B" w14:textId="7540799D" w:rsidR="56A77605" w:rsidRDefault="56A77605" w:rsidP="56A77605">
      <w:pPr>
        <w:rPr>
          <w:rFonts w:ascii="Arial" w:hAnsi="Arial"/>
          <w:i/>
          <w:iCs/>
          <w:sz w:val="16"/>
          <w:szCs w:val="16"/>
        </w:rPr>
      </w:pPr>
    </w:p>
    <w:p w14:paraId="601F2289" w14:textId="19BC07CC" w:rsidR="009B3AAA" w:rsidRPr="00245C0E" w:rsidRDefault="00BB11C4" w:rsidP="56A77605">
      <w:pPr>
        <w:rPr>
          <w:rFonts w:ascii="Arial" w:hAnsi="Arial"/>
          <w:b/>
          <w:bCs/>
          <w:color w:val="A6A6A6" w:themeColor="background1" w:themeShade="A6"/>
          <w:sz w:val="20"/>
          <w:szCs w:val="20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 xml:space="preserve">: </w:t>
      </w: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ГОСУДАРСТВЕННАЯ ЗЕМЕЛЬНАЯ СЛУЖБА</w:t>
      </w:r>
    </w:p>
    <w:p w14:paraId="0D2B99E0" w14:textId="77777777" w:rsidR="003645C7" w:rsidRPr="00545EF3" w:rsidRDefault="003645C7" w:rsidP="009B3AAA">
      <w:pPr>
        <w:jc w:val="both"/>
        <w:rPr>
          <w:rFonts w:ascii="Arial" w:hAnsi="Arial"/>
          <w:b/>
          <w:color w:val="4F81BD" w:themeColor="accent1"/>
          <w:sz w:val="20"/>
        </w:rPr>
      </w:pPr>
    </w:p>
    <w:p w14:paraId="5A3D4B57" w14:textId="77777777" w:rsidR="003027F6" w:rsidRPr="00316A30" w:rsidRDefault="003027F6" w:rsidP="003027F6">
      <w:pPr>
        <w:pStyle w:val="Heading2"/>
        <w:spacing w:before="0" w:line="240" w:lineRule="auto"/>
        <w:rPr>
          <w:color w:val="auto"/>
        </w:rPr>
      </w:pPr>
      <w:r w:rsidRPr="00316A30">
        <w:rPr>
          <w:color w:val="auto"/>
          <w:lang w:val="ru-RU"/>
        </w:rPr>
        <w:t xml:space="preserve">Предложение квартир новых проектов в центре Риги </w:t>
      </w:r>
    </w:p>
    <w:p w14:paraId="7C803F70" w14:textId="77777777" w:rsidR="003027F6" w:rsidRDefault="003027F6" w:rsidP="003027F6">
      <w:pPr>
        <w:spacing w:after="0" w:line="240" w:lineRule="auto"/>
        <w:jc w:val="both"/>
        <w:rPr>
          <w:rFonts w:ascii="Arial" w:hAnsi="Arial"/>
          <w:sz w:val="20"/>
          <w:szCs w:val="20"/>
          <w:lang w:val="ru-RU"/>
        </w:rPr>
      </w:pPr>
    </w:p>
    <w:p w14:paraId="5F0EAF09" w14:textId="41BCAEDA" w:rsidR="003027F6" w:rsidRPr="00E1583F" w:rsidRDefault="003027F6" w:rsidP="003027F6">
      <w:pPr>
        <w:jc w:val="both"/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szCs w:val="20"/>
          <w:lang w:val="ru-RU"/>
        </w:rPr>
        <w:t>В середине 202</w:t>
      </w:r>
      <w:r>
        <w:rPr>
          <w:rFonts w:ascii="Arial" w:hAnsi="Arial"/>
          <w:sz w:val="20"/>
          <w:szCs w:val="20"/>
          <w:lang w:val="ru-RU"/>
        </w:rPr>
        <w:t>5</w:t>
      </w:r>
      <w:r>
        <w:rPr>
          <w:rFonts w:ascii="Arial" w:hAnsi="Arial"/>
          <w:sz w:val="20"/>
          <w:szCs w:val="20"/>
          <w:lang w:val="ru-RU"/>
        </w:rPr>
        <w:t xml:space="preserve"> года в центре Риги и таких близких к центру районах, как Кипсала и Кливерсала, было около 1</w:t>
      </w:r>
      <w:r>
        <w:rPr>
          <w:rFonts w:ascii="Arial" w:hAnsi="Arial"/>
          <w:sz w:val="20"/>
          <w:szCs w:val="20"/>
          <w:lang w:val="ru-RU"/>
        </w:rPr>
        <w:t>4</w:t>
      </w:r>
      <w:r>
        <w:rPr>
          <w:rFonts w:ascii="Arial" w:hAnsi="Arial"/>
          <w:sz w:val="20"/>
          <w:szCs w:val="20"/>
          <w:lang w:val="ru-RU"/>
        </w:rPr>
        <w:t>0 предложений квартир новых проектов. Объем предложения по сравнению с концом 202</w:t>
      </w:r>
      <w:r>
        <w:rPr>
          <w:rFonts w:ascii="Arial" w:hAnsi="Arial"/>
          <w:sz w:val="20"/>
          <w:szCs w:val="20"/>
          <w:lang w:val="ru-RU"/>
        </w:rPr>
        <w:t>4</w:t>
      </w:r>
      <w:r>
        <w:rPr>
          <w:rFonts w:ascii="Arial" w:hAnsi="Arial"/>
          <w:sz w:val="20"/>
          <w:szCs w:val="20"/>
          <w:lang w:val="ru-RU"/>
        </w:rPr>
        <w:t xml:space="preserve"> года был </w:t>
      </w:r>
      <w:r>
        <w:rPr>
          <w:rFonts w:ascii="Arial" w:hAnsi="Arial"/>
          <w:sz w:val="20"/>
          <w:szCs w:val="20"/>
          <w:lang w:val="ru-RU"/>
        </w:rPr>
        <w:t>аналогичным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  <w:lang w:val="ru-RU"/>
        </w:rPr>
        <w:t xml:space="preserve"> </w:t>
      </w:r>
      <w:r w:rsidRPr="00805DFC">
        <w:rPr>
          <w:rFonts w:ascii="Arial" w:hAnsi="Arial"/>
          <w:sz w:val="20"/>
          <w:szCs w:val="20"/>
          <w:lang w:val="ru-RU"/>
        </w:rPr>
        <w:t xml:space="preserve">В июле в центральной части Риги наименьшее </w:t>
      </w:r>
      <w:r>
        <w:rPr>
          <w:rFonts w:ascii="Arial" w:hAnsi="Arial"/>
          <w:sz w:val="20"/>
          <w:szCs w:val="20"/>
          <w:lang w:val="ru-RU"/>
        </w:rPr>
        <w:t>число</w:t>
      </w:r>
      <w:r w:rsidRPr="00805DFC">
        <w:rPr>
          <w:rFonts w:ascii="Arial" w:hAnsi="Arial"/>
          <w:sz w:val="20"/>
          <w:szCs w:val="20"/>
          <w:lang w:val="ru-RU"/>
        </w:rPr>
        <w:t xml:space="preserve"> предложений квартир было </w:t>
      </w:r>
      <w:r>
        <w:rPr>
          <w:rFonts w:ascii="Arial" w:hAnsi="Arial"/>
          <w:sz w:val="20"/>
          <w:szCs w:val="20"/>
          <w:lang w:val="ru-RU"/>
        </w:rPr>
        <w:t>на</w:t>
      </w:r>
      <w:r w:rsidRPr="00805DFC">
        <w:rPr>
          <w:rFonts w:ascii="Arial" w:hAnsi="Arial"/>
          <w:sz w:val="20"/>
          <w:szCs w:val="20"/>
          <w:lang w:val="ru-RU"/>
        </w:rPr>
        <w:t xml:space="preserve"> Кливерсале. </w:t>
      </w:r>
      <w:r>
        <w:rPr>
          <w:rFonts w:ascii="Arial" w:hAnsi="Arial"/>
          <w:sz w:val="20"/>
          <w:szCs w:val="20"/>
          <w:lang w:val="ru-RU"/>
        </w:rPr>
        <w:t>В Старой Риге и на Кипсале также было сравнительно мало предложений квартир в новых проектах, однако число было немного</w:t>
      </w:r>
      <w:r w:rsidR="00E3614A">
        <w:rPr>
          <w:rFonts w:ascii="Arial" w:hAnsi="Arial"/>
          <w:sz w:val="20"/>
          <w:szCs w:val="20"/>
          <w:lang w:val="ru-RU"/>
        </w:rPr>
        <w:t xml:space="preserve"> больше</w:t>
      </w:r>
      <w:r w:rsidRPr="00805DFC">
        <w:rPr>
          <w:rFonts w:ascii="Arial" w:hAnsi="Arial"/>
          <w:sz w:val="20"/>
          <w:szCs w:val="20"/>
          <w:lang w:val="ru-RU"/>
        </w:rPr>
        <w:t xml:space="preserve">, </w:t>
      </w:r>
      <w:r w:rsidR="00E3614A">
        <w:rPr>
          <w:rFonts w:ascii="Arial" w:hAnsi="Arial"/>
          <w:sz w:val="20"/>
          <w:szCs w:val="20"/>
          <w:lang w:val="ru-RU"/>
        </w:rPr>
        <w:t xml:space="preserve">чем </w:t>
      </w:r>
      <w:r w:rsidRPr="00805DFC">
        <w:rPr>
          <w:rFonts w:ascii="Arial" w:hAnsi="Arial"/>
          <w:sz w:val="20"/>
          <w:szCs w:val="20"/>
          <w:lang w:val="ru-RU"/>
        </w:rPr>
        <w:t xml:space="preserve">в </w:t>
      </w:r>
      <w:r w:rsidR="00E3614A">
        <w:rPr>
          <w:rFonts w:ascii="Arial" w:hAnsi="Arial"/>
          <w:sz w:val="20"/>
          <w:szCs w:val="20"/>
          <w:lang w:val="ru-RU"/>
        </w:rPr>
        <w:t>конце</w:t>
      </w:r>
      <w:r w:rsidRPr="00805DFC">
        <w:rPr>
          <w:rFonts w:ascii="Arial" w:hAnsi="Arial"/>
          <w:sz w:val="20"/>
          <w:szCs w:val="20"/>
          <w:lang w:val="ru-RU"/>
        </w:rPr>
        <w:t xml:space="preserve"> 2024 года.</w:t>
      </w:r>
    </w:p>
    <w:p w14:paraId="39AFEA3E" w14:textId="28F12F1B" w:rsidR="00673EBE" w:rsidRPr="00E3614A" w:rsidRDefault="003027F6" w:rsidP="00E3614A">
      <w:pPr>
        <w:jc w:val="both"/>
        <w:rPr>
          <w:rFonts w:ascii="Arial" w:hAnsi="Arial"/>
          <w:b/>
          <w:sz w:val="20"/>
          <w:lang w:val="ru-RU"/>
        </w:rPr>
      </w:pPr>
      <w:r>
        <w:rPr>
          <w:rFonts w:ascii="Arial" w:hAnsi="Arial"/>
          <w:b/>
          <w:sz w:val="20"/>
          <w:lang w:val="ru-RU"/>
        </w:rPr>
        <w:t>Предложение квартир новых проектов в центре Риги, июль 202</w:t>
      </w:r>
      <w:r w:rsidR="00E3614A">
        <w:rPr>
          <w:rFonts w:ascii="Arial" w:hAnsi="Arial"/>
          <w:b/>
          <w:sz w:val="20"/>
          <w:lang w:val="ru-RU"/>
        </w:rPr>
        <w:t>5</w:t>
      </w:r>
      <w:r>
        <w:rPr>
          <w:rFonts w:ascii="Arial" w:hAnsi="Arial"/>
          <w:b/>
          <w:sz w:val="20"/>
          <w:lang w:val="ru-RU"/>
        </w:rPr>
        <w:t xml:space="preserve"> год</w:t>
      </w:r>
      <w:r w:rsidR="00E3614A">
        <w:rPr>
          <w:rFonts w:ascii="Arial" w:hAnsi="Arial"/>
          <w:b/>
          <w:sz w:val="20"/>
          <w:lang w:val="ru-RU"/>
        </w:rPr>
        <w:t>а</w:t>
      </w:r>
    </w:p>
    <w:p w14:paraId="015D2552" w14:textId="6E9864F6" w:rsidR="00771B08" w:rsidRPr="00553947" w:rsidRDefault="00553947" w:rsidP="000069AA">
      <w:pPr>
        <w:pStyle w:val="Standard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noProof/>
        </w:rPr>
        <w:drawing>
          <wp:inline distT="0" distB="0" distL="0" distR="0" wp14:anchorId="283AB07C" wp14:editId="1D4F68FF">
            <wp:extent cx="4675868" cy="2507751"/>
            <wp:effectExtent l="0" t="0" r="0" b="0"/>
            <wp:docPr id="21401371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868" cy="25077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8057B24" w14:textId="15570827" w:rsidR="003736CB" w:rsidRPr="00545EF3" w:rsidRDefault="00BB11C4" w:rsidP="56A77605">
      <w:pPr>
        <w:jc w:val="both"/>
        <w:rPr>
          <w:rFonts w:ascii="Arial" w:hAnsi="Arial"/>
          <w:color w:val="A6A6A6" w:themeColor="background1" w:themeShade="A6"/>
          <w:sz w:val="20"/>
          <w:szCs w:val="20"/>
        </w:rPr>
      </w:pPr>
      <w:r>
        <w:rPr>
          <w:rFonts w:ascii="Arial" w:hAnsi="Arial"/>
          <w:i/>
          <w:iCs/>
          <w:color w:val="A6A6A6" w:themeColor="background1" w:themeShade="A6"/>
          <w:sz w:val="16"/>
          <w:szCs w:val="16"/>
          <w:lang w:val="ru-RU"/>
        </w:rPr>
        <w:t>Источник</w:t>
      </w:r>
      <w:r w:rsidR="000069AA" w:rsidRPr="56A77605">
        <w:rPr>
          <w:rFonts w:ascii="Arial" w:hAnsi="Arial"/>
          <w:i/>
          <w:iCs/>
          <w:color w:val="A6A6A6" w:themeColor="background1" w:themeShade="A6"/>
          <w:sz w:val="16"/>
          <w:szCs w:val="16"/>
        </w:rPr>
        <w:t>: ARCO REAL ESTATE</w:t>
      </w:r>
    </w:p>
    <w:sectPr w:rsidR="003736CB" w:rsidRPr="00545EF3" w:rsidSect="00A3401F">
      <w:footerReference w:type="default" r:id="rId2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F651" w14:textId="77777777" w:rsidR="00BB0633" w:rsidRDefault="00BB0633" w:rsidP="00131381">
      <w:pPr>
        <w:spacing w:after="0" w:line="240" w:lineRule="auto"/>
      </w:pPr>
      <w:r>
        <w:separator/>
      </w:r>
    </w:p>
  </w:endnote>
  <w:endnote w:type="continuationSeparator" w:id="0">
    <w:p w14:paraId="4ED4854F" w14:textId="77777777" w:rsidR="00BB0633" w:rsidRDefault="00BB0633" w:rsidP="0013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6359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558A9" w14:textId="77777777" w:rsidR="00250702" w:rsidRDefault="00FD56DB">
        <w:pPr>
          <w:pStyle w:val="Footer"/>
          <w:jc w:val="center"/>
        </w:pPr>
        <w:r>
          <w:fldChar w:fldCharType="begin"/>
        </w:r>
        <w:r w:rsidR="00250702">
          <w:instrText xml:space="preserve"> PAGE   \* MERGEFORMAT </w:instrText>
        </w:r>
        <w:r>
          <w:fldChar w:fldCharType="separate"/>
        </w:r>
        <w:r w:rsidR="006D33E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FA72455" w14:textId="77777777" w:rsidR="00250702" w:rsidRDefault="00250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20BA" w14:textId="77777777" w:rsidR="00BB0633" w:rsidRDefault="00BB0633" w:rsidP="00131381">
      <w:pPr>
        <w:spacing w:after="0" w:line="240" w:lineRule="auto"/>
      </w:pPr>
      <w:r>
        <w:separator/>
      </w:r>
    </w:p>
  </w:footnote>
  <w:footnote w:type="continuationSeparator" w:id="0">
    <w:p w14:paraId="20B70841" w14:textId="77777777" w:rsidR="00BB0633" w:rsidRDefault="00BB0633" w:rsidP="00131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26CC"/>
    <w:multiLevelType w:val="hybridMultilevel"/>
    <w:tmpl w:val="4232C5C0"/>
    <w:lvl w:ilvl="0" w:tplc="10CE0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B44AB"/>
    <w:multiLevelType w:val="hybridMultilevel"/>
    <w:tmpl w:val="24CCF6FA"/>
    <w:lvl w:ilvl="0" w:tplc="94E24B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91626">
    <w:abstractNumId w:val="1"/>
  </w:num>
  <w:num w:numId="2" w16cid:durableId="97009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AA"/>
    <w:rsid w:val="00000373"/>
    <w:rsid w:val="000005EA"/>
    <w:rsid w:val="000019B5"/>
    <w:rsid w:val="00001F15"/>
    <w:rsid w:val="00001F18"/>
    <w:rsid w:val="000021E1"/>
    <w:rsid w:val="00002565"/>
    <w:rsid w:val="0000296D"/>
    <w:rsid w:val="00002D4F"/>
    <w:rsid w:val="000030AA"/>
    <w:rsid w:val="00003213"/>
    <w:rsid w:val="000032BE"/>
    <w:rsid w:val="0000395F"/>
    <w:rsid w:val="00003B1A"/>
    <w:rsid w:val="00003C4D"/>
    <w:rsid w:val="000047E4"/>
    <w:rsid w:val="00004A0F"/>
    <w:rsid w:val="00004F53"/>
    <w:rsid w:val="000050B1"/>
    <w:rsid w:val="000050B2"/>
    <w:rsid w:val="00005727"/>
    <w:rsid w:val="000067EC"/>
    <w:rsid w:val="000069AA"/>
    <w:rsid w:val="000074DC"/>
    <w:rsid w:val="00007EDC"/>
    <w:rsid w:val="00010AAB"/>
    <w:rsid w:val="00010D03"/>
    <w:rsid w:val="00011BA7"/>
    <w:rsid w:val="00011E0A"/>
    <w:rsid w:val="00012CFE"/>
    <w:rsid w:val="00013CF7"/>
    <w:rsid w:val="00014960"/>
    <w:rsid w:val="000149D6"/>
    <w:rsid w:val="00015394"/>
    <w:rsid w:val="000159C6"/>
    <w:rsid w:val="00016346"/>
    <w:rsid w:val="000167F5"/>
    <w:rsid w:val="00017094"/>
    <w:rsid w:val="00017564"/>
    <w:rsid w:val="000202C1"/>
    <w:rsid w:val="00020B6C"/>
    <w:rsid w:val="00020CB7"/>
    <w:rsid w:val="00022227"/>
    <w:rsid w:val="00022EDC"/>
    <w:rsid w:val="000232B7"/>
    <w:rsid w:val="00023DA7"/>
    <w:rsid w:val="00024498"/>
    <w:rsid w:val="00024D3E"/>
    <w:rsid w:val="00024EEA"/>
    <w:rsid w:val="000260C7"/>
    <w:rsid w:val="00026191"/>
    <w:rsid w:val="00026829"/>
    <w:rsid w:val="0002689C"/>
    <w:rsid w:val="00026D78"/>
    <w:rsid w:val="00026FA2"/>
    <w:rsid w:val="0002723C"/>
    <w:rsid w:val="00027CD2"/>
    <w:rsid w:val="000302C0"/>
    <w:rsid w:val="00030551"/>
    <w:rsid w:val="0003061B"/>
    <w:rsid w:val="00030D57"/>
    <w:rsid w:val="0003141F"/>
    <w:rsid w:val="00031B6B"/>
    <w:rsid w:val="0003207F"/>
    <w:rsid w:val="000321CD"/>
    <w:rsid w:val="000328F9"/>
    <w:rsid w:val="00032B81"/>
    <w:rsid w:val="00033150"/>
    <w:rsid w:val="00033DC1"/>
    <w:rsid w:val="000357B3"/>
    <w:rsid w:val="00035C5B"/>
    <w:rsid w:val="00035EA5"/>
    <w:rsid w:val="000367B8"/>
    <w:rsid w:val="00036ABF"/>
    <w:rsid w:val="00036CBD"/>
    <w:rsid w:val="00036F4C"/>
    <w:rsid w:val="000376E3"/>
    <w:rsid w:val="00037A51"/>
    <w:rsid w:val="00037BBE"/>
    <w:rsid w:val="00037E53"/>
    <w:rsid w:val="00040389"/>
    <w:rsid w:val="000410C5"/>
    <w:rsid w:val="00041120"/>
    <w:rsid w:val="00041279"/>
    <w:rsid w:val="000415C9"/>
    <w:rsid w:val="000417F4"/>
    <w:rsid w:val="00041D37"/>
    <w:rsid w:val="00043DD9"/>
    <w:rsid w:val="0004405D"/>
    <w:rsid w:val="00045A7B"/>
    <w:rsid w:val="00047311"/>
    <w:rsid w:val="00047C3B"/>
    <w:rsid w:val="00047E91"/>
    <w:rsid w:val="00050180"/>
    <w:rsid w:val="000513D7"/>
    <w:rsid w:val="000518DD"/>
    <w:rsid w:val="00052D43"/>
    <w:rsid w:val="000532C5"/>
    <w:rsid w:val="000535B5"/>
    <w:rsid w:val="000542FB"/>
    <w:rsid w:val="000556A4"/>
    <w:rsid w:val="000556D5"/>
    <w:rsid w:val="00055848"/>
    <w:rsid w:val="00055879"/>
    <w:rsid w:val="00055B09"/>
    <w:rsid w:val="0005604E"/>
    <w:rsid w:val="00056154"/>
    <w:rsid w:val="000562EA"/>
    <w:rsid w:val="00056370"/>
    <w:rsid w:val="000567D0"/>
    <w:rsid w:val="00056EFC"/>
    <w:rsid w:val="000571EB"/>
    <w:rsid w:val="00060809"/>
    <w:rsid w:val="000610DF"/>
    <w:rsid w:val="00061420"/>
    <w:rsid w:val="00062F15"/>
    <w:rsid w:val="00063589"/>
    <w:rsid w:val="0006375A"/>
    <w:rsid w:val="00063AE8"/>
    <w:rsid w:val="0006446D"/>
    <w:rsid w:val="00064BEF"/>
    <w:rsid w:val="0006572A"/>
    <w:rsid w:val="00065A09"/>
    <w:rsid w:val="00065BED"/>
    <w:rsid w:val="00067438"/>
    <w:rsid w:val="00067653"/>
    <w:rsid w:val="00067948"/>
    <w:rsid w:val="00067EC6"/>
    <w:rsid w:val="000708ED"/>
    <w:rsid w:val="00070A3F"/>
    <w:rsid w:val="0007126C"/>
    <w:rsid w:val="000727D3"/>
    <w:rsid w:val="0007292B"/>
    <w:rsid w:val="00072CA5"/>
    <w:rsid w:val="00072F2A"/>
    <w:rsid w:val="00073A4C"/>
    <w:rsid w:val="0007483D"/>
    <w:rsid w:val="000754F5"/>
    <w:rsid w:val="00075922"/>
    <w:rsid w:val="000806C7"/>
    <w:rsid w:val="0008097F"/>
    <w:rsid w:val="00080E69"/>
    <w:rsid w:val="00081934"/>
    <w:rsid w:val="00082616"/>
    <w:rsid w:val="00082F8B"/>
    <w:rsid w:val="00082FB3"/>
    <w:rsid w:val="00083CCC"/>
    <w:rsid w:val="0008400F"/>
    <w:rsid w:val="0008407E"/>
    <w:rsid w:val="00084436"/>
    <w:rsid w:val="00084627"/>
    <w:rsid w:val="0008489A"/>
    <w:rsid w:val="00084E84"/>
    <w:rsid w:val="000854BB"/>
    <w:rsid w:val="000857F9"/>
    <w:rsid w:val="00085937"/>
    <w:rsid w:val="00085ABE"/>
    <w:rsid w:val="00085C24"/>
    <w:rsid w:val="00085F17"/>
    <w:rsid w:val="00085F5F"/>
    <w:rsid w:val="00086311"/>
    <w:rsid w:val="00090166"/>
    <w:rsid w:val="0009033C"/>
    <w:rsid w:val="000909E6"/>
    <w:rsid w:val="00091165"/>
    <w:rsid w:val="00091C2F"/>
    <w:rsid w:val="0009322C"/>
    <w:rsid w:val="000936BB"/>
    <w:rsid w:val="0009393B"/>
    <w:rsid w:val="00093A3F"/>
    <w:rsid w:val="00093A79"/>
    <w:rsid w:val="00093BC9"/>
    <w:rsid w:val="00094B52"/>
    <w:rsid w:val="00094BB6"/>
    <w:rsid w:val="000951C3"/>
    <w:rsid w:val="000954B4"/>
    <w:rsid w:val="0009581F"/>
    <w:rsid w:val="00095DA6"/>
    <w:rsid w:val="00095EA9"/>
    <w:rsid w:val="0009667D"/>
    <w:rsid w:val="00097929"/>
    <w:rsid w:val="00097CDE"/>
    <w:rsid w:val="000A0779"/>
    <w:rsid w:val="000A0CE7"/>
    <w:rsid w:val="000A0EF7"/>
    <w:rsid w:val="000A0F23"/>
    <w:rsid w:val="000A1226"/>
    <w:rsid w:val="000A1796"/>
    <w:rsid w:val="000A1CB4"/>
    <w:rsid w:val="000A211A"/>
    <w:rsid w:val="000A27A0"/>
    <w:rsid w:val="000A291C"/>
    <w:rsid w:val="000A2A2D"/>
    <w:rsid w:val="000A2ECF"/>
    <w:rsid w:val="000A2F27"/>
    <w:rsid w:val="000A2FB0"/>
    <w:rsid w:val="000A30E6"/>
    <w:rsid w:val="000A357B"/>
    <w:rsid w:val="000A3988"/>
    <w:rsid w:val="000A3AF2"/>
    <w:rsid w:val="000A467F"/>
    <w:rsid w:val="000A519C"/>
    <w:rsid w:val="000A52A1"/>
    <w:rsid w:val="000A5435"/>
    <w:rsid w:val="000A577D"/>
    <w:rsid w:val="000A5FD1"/>
    <w:rsid w:val="000A6060"/>
    <w:rsid w:val="000A6951"/>
    <w:rsid w:val="000A6AB7"/>
    <w:rsid w:val="000A70CF"/>
    <w:rsid w:val="000A70D0"/>
    <w:rsid w:val="000A7586"/>
    <w:rsid w:val="000A7A84"/>
    <w:rsid w:val="000B002A"/>
    <w:rsid w:val="000B0669"/>
    <w:rsid w:val="000B0BF5"/>
    <w:rsid w:val="000B13F1"/>
    <w:rsid w:val="000B41D9"/>
    <w:rsid w:val="000B4518"/>
    <w:rsid w:val="000B4BB8"/>
    <w:rsid w:val="000B5353"/>
    <w:rsid w:val="000B5440"/>
    <w:rsid w:val="000B592E"/>
    <w:rsid w:val="000B5BD3"/>
    <w:rsid w:val="000B5BEE"/>
    <w:rsid w:val="000B63FC"/>
    <w:rsid w:val="000B6DA8"/>
    <w:rsid w:val="000B74CF"/>
    <w:rsid w:val="000B78ED"/>
    <w:rsid w:val="000B7F75"/>
    <w:rsid w:val="000C11F6"/>
    <w:rsid w:val="000C14B7"/>
    <w:rsid w:val="000C15A9"/>
    <w:rsid w:val="000C199C"/>
    <w:rsid w:val="000C1B85"/>
    <w:rsid w:val="000C2270"/>
    <w:rsid w:val="000C22C9"/>
    <w:rsid w:val="000C2342"/>
    <w:rsid w:val="000C2A41"/>
    <w:rsid w:val="000C2CC1"/>
    <w:rsid w:val="000C2D5C"/>
    <w:rsid w:val="000C388A"/>
    <w:rsid w:val="000C3CC4"/>
    <w:rsid w:val="000C40B6"/>
    <w:rsid w:val="000C40B7"/>
    <w:rsid w:val="000C420E"/>
    <w:rsid w:val="000C4594"/>
    <w:rsid w:val="000C4853"/>
    <w:rsid w:val="000C4BDE"/>
    <w:rsid w:val="000C5003"/>
    <w:rsid w:val="000C565D"/>
    <w:rsid w:val="000C5CBB"/>
    <w:rsid w:val="000C61C4"/>
    <w:rsid w:val="000C746F"/>
    <w:rsid w:val="000C74F6"/>
    <w:rsid w:val="000C79BD"/>
    <w:rsid w:val="000C7B4A"/>
    <w:rsid w:val="000D00E3"/>
    <w:rsid w:val="000D0425"/>
    <w:rsid w:val="000D07DD"/>
    <w:rsid w:val="000D2252"/>
    <w:rsid w:val="000D2258"/>
    <w:rsid w:val="000D24F9"/>
    <w:rsid w:val="000D2526"/>
    <w:rsid w:val="000D297D"/>
    <w:rsid w:val="000D2D26"/>
    <w:rsid w:val="000D3A88"/>
    <w:rsid w:val="000D3EB4"/>
    <w:rsid w:val="000D3FC8"/>
    <w:rsid w:val="000D40F9"/>
    <w:rsid w:val="000D4162"/>
    <w:rsid w:val="000D4434"/>
    <w:rsid w:val="000D58EF"/>
    <w:rsid w:val="000D6509"/>
    <w:rsid w:val="000D6905"/>
    <w:rsid w:val="000D6E1B"/>
    <w:rsid w:val="000D79AF"/>
    <w:rsid w:val="000D7A6E"/>
    <w:rsid w:val="000E02BE"/>
    <w:rsid w:val="000E02C3"/>
    <w:rsid w:val="000E03BC"/>
    <w:rsid w:val="000E0541"/>
    <w:rsid w:val="000E1AF7"/>
    <w:rsid w:val="000E32F1"/>
    <w:rsid w:val="000E371C"/>
    <w:rsid w:val="000E3BA7"/>
    <w:rsid w:val="000E5F6D"/>
    <w:rsid w:val="000E7AC6"/>
    <w:rsid w:val="000F0985"/>
    <w:rsid w:val="000F0CD4"/>
    <w:rsid w:val="000F0E5D"/>
    <w:rsid w:val="000F103B"/>
    <w:rsid w:val="000F16ED"/>
    <w:rsid w:val="000F1BEC"/>
    <w:rsid w:val="000F1E33"/>
    <w:rsid w:val="000F22B6"/>
    <w:rsid w:val="000F28AB"/>
    <w:rsid w:val="000F2ACE"/>
    <w:rsid w:val="000F31CB"/>
    <w:rsid w:val="000F3AB8"/>
    <w:rsid w:val="000F3B51"/>
    <w:rsid w:val="000F3B8A"/>
    <w:rsid w:val="000F41B8"/>
    <w:rsid w:val="000F4615"/>
    <w:rsid w:val="000F4847"/>
    <w:rsid w:val="000F490D"/>
    <w:rsid w:val="000F4ADB"/>
    <w:rsid w:val="000F5127"/>
    <w:rsid w:val="000F56EA"/>
    <w:rsid w:val="000F5C68"/>
    <w:rsid w:val="000F63BB"/>
    <w:rsid w:val="00100E54"/>
    <w:rsid w:val="0010147C"/>
    <w:rsid w:val="0010186B"/>
    <w:rsid w:val="001022C4"/>
    <w:rsid w:val="001025AE"/>
    <w:rsid w:val="00102940"/>
    <w:rsid w:val="0010296A"/>
    <w:rsid w:val="0010351D"/>
    <w:rsid w:val="001036E8"/>
    <w:rsid w:val="001039ED"/>
    <w:rsid w:val="00103F2A"/>
    <w:rsid w:val="00104BB7"/>
    <w:rsid w:val="001056C5"/>
    <w:rsid w:val="00105A0C"/>
    <w:rsid w:val="00105D29"/>
    <w:rsid w:val="00105EB8"/>
    <w:rsid w:val="00106A46"/>
    <w:rsid w:val="00106D2F"/>
    <w:rsid w:val="00107361"/>
    <w:rsid w:val="001076A2"/>
    <w:rsid w:val="00110096"/>
    <w:rsid w:val="0011028B"/>
    <w:rsid w:val="0011036A"/>
    <w:rsid w:val="001109BD"/>
    <w:rsid w:val="00111A5A"/>
    <w:rsid w:val="00111B92"/>
    <w:rsid w:val="00112415"/>
    <w:rsid w:val="00112B01"/>
    <w:rsid w:val="00112CFA"/>
    <w:rsid w:val="00112F37"/>
    <w:rsid w:val="0011424F"/>
    <w:rsid w:val="00114651"/>
    <w:rsid w:val="00114AEC"/>
    <w:rsid w:val="0011508D"/>
    <w:rsid w:val="00116092"/>
    <w:rsid w:val="001169F9"/>
    <w:rsid w:val="00116AB6"/>
    <w:rsid w:val="00116B74"/>
    <w:rsid w:val="00117230"/>
    <w:rsid w:val="00117722"/>
    <w:rsid w:val="00117829"/>
    <w:rsid w:val="00117846"/>
    <w:rsid w:val="00117B81"/>
    <w:rsid w:val="00117D8E"/>
    <w:rsid w:val="0012043F"/>
    <w:rsid w:val="00120AE9"/>
    <w:rsid w:val="00121E72"/>
    <w:rsid w:val="00122AFB"/>
    <w:rsid w:val="001241FA"/>
    <w:rsid w:val="00124A24"/>
    <w:rsid w:val="00125437"/>
    <w:rsid w:val="0012560B"/>
    <w:rsid w:val="001260B4"/>
    <w:rsid w:val="00126A55"/>
    <w:rsid w:val="00126C65"/>
    <w:rsid w:val="00127433"/>
    <w:rsid w:val="00127873"/>
    <w:rsid w:val="0013001F"/>
    <w:rsid w:val="00130321"/>
    <w:rsid w:val="0013039F"/>
    <w:rsid w:val="001303F8"/>
    <w:rsid w:val="00130EDD"/>
    <w:rsid w:val="00131381"/>
    <w:rsid w:val="001313E5"/>
    <w:rsid w:val="001314E6"/>
    <w:rsid w:val="0013169D"/>
    <w:rsid w:val="00131B3A"/>
    <w:rsid w:val="00131D24"/>
    <w:rsid w:val="0013240E"/>
    <w:rsid w:val="0013348A"/>
    <w:rsid w:val="00133537"/>
    <w:rsid w:val="001337D6"/>
    <w:rsid w:val="00133E2D"/>
    <w:rsid w:val="00133E4E"/>
    <w:rsid w:val="001343A1"/>
    <w:rsid w:val="001348FC"/>
    <w:rsid w:val="0013491E"/>
    <w:rsid w:val="00134DC6"/>
    <w:rsid w:val="001354A3"/>
    <w:rsid w:val="00135859"/>
    <w:rsid w:val="00135A7B"/>
    <w:rsid w:val="001363CB"/>
    <w:rsid w:val="00136C0A"/>
    <w:rsid w:val="0013783D"/>
    <w:rsid w:val="00137A25"/>
    <w:rsid w:val="00141320"/>
    <w:rsid w:val="001417AE"/>
    <w:rsid w:val="00141AF9"/>
    <w:rsid w:val="00141BFA"/>
    <w:rsid w:val="00141C4B"/>
    <w:rsid w:val="00141E99"/>
    <w:rsid w:val="00142CF5"/>
    <w:rsid w:val="0014330B"/>
    <w:rsid w:val="001437FC"/>
    <w:rsid w:val="001440D1"/>
    <w:rsid w:val="00144983"/>
    <w:rsid w:val="00144C82"/>
    <w:rsid w:val="00144F4A"/>
    <w:rsid w:val="00145E5E"/>
    <w:rsid w:val="00145E95"/>
    <w:rsid w:val="00147D98"/>
    <w:rsid w:val="001500EC"/>
    <w:rsid w:val="0015019F"/>
    <w:rsid w:val="00150B7E"/>
    <w:rsid w:val="00150EAC"/>
    <w:rsid w:val="00151261"/>
    <w:rsid w:val="00152C94"/>
    <w:rsid w:val="0015333C"/>
    <w:rsid w:val="00153E2F"/>
    <w:rsid w:val="00153F8A"/>
    <w:rsid w:val="001542C0"/>
    <w:rsid w:val="00154790"/>
    <w:rsid w:val="00154FA6"/>
    <w:rsid w:val="00155353"/>
    <w:rsid w:val="00155A05"/>
    <w:rsid w:val="00155BD0"/>
    <w:rsid w:val="00155D36"/>
    <w:rsid w:val="00156A02"/>
    <w:rsid w:val="00156FA2"/>
    <w:rsid w:val="00157117"/>
    <w:rsid w:val="00157A37"/>
    <w:rsid w:val="00160C7A"/>
    <w:rsid w:val="00160EB7"/>
    <w:rsid w:val="0016163D"/>
    <w:rsid w:val="00161B34"/>
    <w:rsid w:val="00161B77"/>
    <w:rsid w:val="00162C25"/>
    <w:rsid w:val="00163046"/>
    <w:rsid w:val="00163382"/>
    <w:rsid w:val="00163BC7"/>
    <w:rsid w:val="00164A16"/>
    <w:rsid w:val="00164CED"/>
    <w:rsid w:val="0016505C"/>
    <w:rsid w:val="001652D6"/>
    <w:rsid w:val="00165483"/>
    <w:rsid w:val="001666AE"/>
    <w:rsid w:val="00166B1A"/>
    <w:rsid w:val="00166C30"/>
    <w:rsid w:val="00166C40"/>
    <w:rsid w:val="00166EE3"/>
    <w:rsid w:val="001672AE"/>
    <w:rsid w:val="00167320"/>
    <w:rsid w:val="00170096"/>
    <w:rsid w:val="001700FF"/>
    <w:rsid w:val="00170B39"/>
    <w:rsid w:val="00170D50"/>
    <w:rsid w:val="00171029"/>
    <w:rsid w:val="001719BF"/>
    <w:rsid w:val="00171E65"/>
    <w:rsid w:val="00171F36"/>
    <w:rsid w:val="00171F67"/>
    <w:rsid w:val="001733B6"/>
    <w:rsid w:val="00173832"/>
    <w:rsid w:val="00173DBA"/>
    <w:rsid w:val="00174472"/>
    <w:rsid w:val="001745BC"/>
    <w:rsid w:val="00174A7F"/>
    <w:rsid w:val="001760DE"/>
    <w:rsid w:val="001764FE"/>
    <w:rsid w:val="00176966"/>
    <w:rsid w:val="00176DFB"/>
    <w:rsid w:val="00176E6D"/>
    <w:rsid w:val="00177329"/>
    <w:rsid w:val="00177482"/>
    <w:rsid w:val="00177958"/>
    <w:rsid w:val="00177F58"/>
    <w:rsid w:val="0018025A"/>
    <w:rsid w:val="00182C95"/>
    <w:rsid w:val="00182F3C"/>
    <w:rsid w:val="00183F93"/>
    <w:rsid w:val="00184732"/>
    <w:rsid w:val="0018505B"/>
    <w:rsid w:val="0018529B"/>
    <w:rsid w:val="0018672A"/>
    <w:rsid w:val="001867EB"/>
    <w:rsid w:val="00186DDB"/>
    <w:rsid w:val="00187B42"/>
    <w:rsid w:val="00187F42"/>
    <w:rsid w:val="0019195A"/>
    <w:rsid w:val="0019229A"/>
    <w:rsid w:val="001929E1"/>
    <w:rsid w:val="00193794"/>
    <w:rsid w:val="00194126"/>
    <w:rsid w:val="00194348"/>
    <w:rsid w:val="00194395"/>
    <w:rsid w:val="001943A4"/>
    <w:rsid w:val="00194EC5"/>
    <w:rsid w:val="0019526F"/>
    <w:rsid w:val="00195569"/>
    <w:rsid w:val="00195B08"/>
    <w:rsid w:val="00195D34"/>
    <w:rsid w:val="0019659B"/>
    <w:rsid w:val="001967D8"/>
    <w:rsid w:val="001968C9"/>
    <w:rsid w:val="00196AF6"/>
    <w:rsid w:val="00196FB4"/>
    <w:rsid w:val="00197AFD"/>
    <w:rsid w:val="001A1A3D"/>
    <w:rsid w:val="001A2137"/>
    <w:rsid w:val="001A28F9"/>
    <w:rsid w:val="001A2C24"/>
    <w:rsid w:val="001A2F5E"/>
    <w:rsid w:val="001A35FD"/>
    <w:rsid w:val="001A3E74"/>
    <w:rsid w:val="001A6089"/>
    <w:rsid w:val="001A67D9"/>
    <w:rsid w:val="001A6C90"/>
    <w:rsid w:val="001A7248"/>
    <w:rsid w:val="001A79F1"/>
    <w:rsid w:val="001A7EAD"/>
    <w:rsid w:val="001B0268"/>
    <w:rsid w:val="001B047F"/>
    <w:rsid w:val="001B0693"/>
    <w:rsid w:val="001B1991"/>
    <w:rsid w:val="001B19E7"/>
    <w:rsid w:val="001B29B0"/>
    <w:rsid w:val="001B2D14"/>
    <w:rsid w:val="001B3BC8"/>
    <w:rsid w:val="001B442B"/>
    <w:rsid w:val="001B451C"/>
    <w:rsid w:val="001B4D89"/>
    <w:rsid w:val="001B50B9"/>
    <w:rsid w:val="001B55AD"/>
    <w:rsid w:val="001B58F9"/>
    <w:rsid w:val="001B5E9C"/>
    <w:rsid w:val="001B630A"/>
    <w:rsid w:val="001B71BA"/>
    <w:rsid w:val="001B78F3"/>
    <w:rsid w:val="001B7D9C"/>
    <w:rsid w:val="001C0014"/>
    <w:rsid w:val="001C0325"/>
    <w:rsid w:val="001C034B"/>
    <w:rsid w:val="001C0EDC"/>
    <w:rsid w:val="001C1043"/>
    <w:rsid w:val="001C10D3"/>
    <w:rsid w:val="001C23CF"/>
    <w:rsid w:val="001C241C"/>
    <w:rsid w:val="001C2564"/>
    <w:rsid w:val="001C29C8"/>
    <w:rsid w:val="001C314F"/>
    <w:rsid w:val="001C39C2"/>
    <w:rsid w:val="001C45EC"/>
    <w:rsid w:val="001C5100"/>
    <w:rsid w:val="001C5E6D"/>
    <w:rsid w:val="001C607A"/>
    <w:rsid w:val="001C64B1"/>
    <w:rsid w:val="001C6A90"/>
    <w:rsid w:val="001C6E8C"/>
    <w:rsid w:val="001C7065"/>
    <w:rsid w:val="001C718F"/>
    <w:rsid w:val="001D132D"/>
    <w:rsid w:val="001D1C48"/>
    <w:rsid w:val="001D1D3B"/>
    <w:rsid w:val="001D24E4"/>
    <w:rsid w:val="001D28B6"/>
    <w:rsid w:val="001D2DC0"/>
    <w:rsid w:val="001D30EA"/>
    <w:rsid w:val="001D343D"/>
    <w:rsid w:val="001D3714"/>
    <w:rsid w:val="001D3C95"/>
    <w:rsid w:val="001D3F3B"/>
    <w:rsid w:val="001D4989"/>
    <w:rsid w:val="001D5333"/>
    <w:rsid w:val="001D6419"/>
    <w:rsid w:val="001D6F29"/>
    <w:rsid w:val="001D7BA6"/>
    <w:rsid w:val="001D7DA4"/>
    <w:rsid w:val="001D7EE8"/>
    <w:rsid w:val="001E00FC"/>
    <w:rsid w:val="001E077F"/>
    <w:rsid w:val="001E0D7E"/>
    <w:rsid w:val="001E10A9"/>
    <w:rsid w:val="001E11C4"/>
    <w:rsid w:val="001E1713"/>
    <w:rsid w:val="001E1B51"/>
    <w:rsid w:val="001E25CE"/>
    <w:rsid w:val="001E289B"/>
    <w:rsid w:val="001E2F81"/>
    <w:rsid w:val="001E34D4"/>
    <w:rsid w:val="001E49AD"/>
    <w:rsid w:val="001E4D2D"/>
    <w:rsid w:val="001E4D47"/>
    <w:rsid w:val="001E54AB"/>
    <w:rsid w:val="001E61A9"/>
    <w:rsid w:val="001E6317"/>
    <w:rsid w:val="001E63B4"/>
    <w:rsid w:val="001E6966"/>
    <w:rsid w:val="001E6982"/>
    <w:rsid w:val="001E7257"/>
    <w:rsid w:val="001E7E91"/>
    <w:rsid w:val="001F037A"/>
    <w:rsid w:val="001F04F2"/>
    <w:rsid w:val="001F1364"/>
    <w:rsid w:val="001F14C0"/>
    <w:rsid w:val="001F1552"/>
    <w:rsid w:val="001F18F4"/>
    <w:rsid w:val="001F21A8"/>
    <w:rsid w:val="001F2342"/>
    <w:rsid w:val="001F279B"/>
    <w:rsid w:val="001F30FB"/>
    <w:rsid w:val="001F3240"/>
    <w:rsid w:val="001F3CFE"/>
    <w:rsid w:val="001F41BB"/>
    <w:rsid w:val="001F50F9"/>
    <w:rsid w:val="001F540C"/>
    <w:rsid w:val="001F5A70"/>
    <w:rsid w:val="001F5DBA"/>
    <w:rsid w:val="001F6172"/>
    <w:rsid w:val="001F620F"/>
    <w:rsid w:val="001F6D4A"/>
    <w:rsid w:val="001F6D82"/>
    <w:rsid w:val="001F6D89"/>
    <w:rsid w:val="001F70EF"/>
    <w:rsid w:val="001F7115"/>
    <w:rsid w:val="002007F9"/>
    <w:rsid w:val="002018E8"/>
    <w:rsid w:val="00201BE7"/>
    <w:rsid w:val="00205BAF"/>
    <w:rsid w:val="00205FE3"/>
    <w:rsid w:val="002061F9"/>
    <w:rsid w:val="0020622D"/>
    <w:rsid w:val="002063B6"/>
    <w:rsid w:val="00206526"/>
    <w:rsid w:val="0020674D"/>
    <w:rsid w:val="00206A40"/>
    <w:rsid w:val="00206FA3"/>
    <w:rsid w:val="00210666"/>
    <w:rsid w:val="00210A87"/>
    <w:rsid w:val="00212B5A"/>
    <w:rsid w:val="00212D6E"/>
    <w:rsid w:val="00212E8B"/>
    <w:rsid w:val="00212FD8"/>
    <w:rsid w:val="002134D3"/>
    <w:rsid w:val="00213EEC"/>
    <w:rsid w:val="00214227"/>
    <w:rsid w:val="00214AC0"/>
    <w:rsid w:val="002158C3"/>
    <w:rsid w:val="0021598E"/>
    <w:rsid w:val="00215FCD"/>
    <w:rsid w:val="0021683B"/>
    <w:rsid w:val="00216848"/>
    <w:rsid w:val="00216BEB"/>
    <w:rsid w:val="00216D2D"/>
    <w:rsid w:val="00216F9F"/>
    <w:rsid w:val="00217A0C"/>
    <w:rsid w:val="00217BF9"/>
    <w:rsid w:val="00217DA0"/>
    <w:rsid w:val="00220C26"/>
    <w:rsid w:val="00220E87"/>
    <w:rsid w:val="00220F4E"/>
    <w:rsid w:val="002212D7"/>
    <w:rsid w:val="0022130F"/>
    <w:rsid w:val="0022189A"/>
    <w:rsid w:val="00221C66"/>
    <w:rsid w:val="00222359"/>
    <w:rsid w:val="002226A8"/>
    <w:rsid w:val="002230F2"/>
    <w:rsid w:val="00223349"/>
    <w:rsid w:val="00223523"/>
    <w:rsid w:val="002240B0"/>
    <w:rsid w:val="00224985"/>
    <w:rsid w:val="00224ACE"/>
    <w:rsid w:val="0022535A"/>
    <w:rsid w:val="0022540C"/>
    <w:rsid w:val="00225E1D"/>
    <w:rsid w:val="002263E6"/>
    <w:rsid w:val="0022656F"/>
    <w:rsid w:val="0022679C"/>
    <w:rsid w:val="00226A82"/>
    <w:rsid w:val="00227963"/>
    <w:rsid w:val="00227B90"/>
    <w:rsid w:val="00227DD5"/>
    <w:rsid w:val="00230A20"/>
    <w:rsid w:val="00230DA0"/>
    <w:rsid w:val="00230DD2"/>
    <w:rsid w:val="002312AF"/>
    <w:rsid w:val="00231B71"/>
    <w:rsid w:val="00231E53"/>
    <w:rsid w:val="0023205C"/>
    <w:rsid w:val="0023207B"/>
    <w:rsid w:val="0023233D"/>
    <w:rsid w:val="002328C9"/>
    <w:rsid w:val="00232E2F"/>
    <w:rsid w:val="002338F8"/>
    <w:rsid w:val="00233A38"/>
    <w:rsid w:val="0023426A"/>
    <w:rsid w:val="00234FE8"/>
    <w:rsid w:val="00235434"/>
    <w:rsid w:val="002355BE"/>
    <w:rsid w:val="00235B47"/>
    <w:rsid w:val="00235F48"/>
    <w:rsid w:val="0023641C"/>
    <w:rsid w:val="00236757"/>
    <w:rsid w:val="00236A7A"/>
    <w:rsid w:val="00237502"/>
    <w:rsid w:val="002377C2"/>
    <w:rsid w:val="00240AE3"/>
    <w:rsid w:val="00240D3E"/>
    <w:rsid w:val="00241417"/>
    <w:rsid w:val="00241BE4"/>
    <w:rsid w:val="00241FCA"/>
    <w:rsid w:val="002422BD"/>
    <w:rsid w:val="00243346"/>
    <w:rsid w:val="00243CEB"/>
    <w:rsid w:val="00243E00"/>
    <w:rsid w:val="00244204"/>
    <w:rsid w:val="00244B45"/>
    <w:rsid w:val="002453B3"/>
    <w:rsid w:val="0024555C"/>
    <w:rsid w:val="00245A27"/>
    <w:rsid w:val="00245B92"/>
    <w:rsid w:val="00245C0E"/>
    <w:rsid w:val="002468DA"/>
    <w:rsid w:val="00246CB2"/>
    <w:rsid w:val="0024734A"/>
    <w:rsid w:val="002478C3"/>
    <w:rsid w:val="00247989"/>
    <w:rsid w:val="00250702"/>
    <w:rsid w:val="002511F0"/>
    <w:rsid w:val="00251440"/>
    <w:rsid w:val="00251DF0"/>
    <w:rsid w:val="002523C0"/>
    <w:rsid w:val="002525D2"/>
    <w:rsid w:val="00252DFE"/>
    <w:rsid w:val="00253CF0"/>
    <w:rsid w:val="00254A69"/>
    <w:rsid w:val="00254AB8"/>
    <w:rsid w:val="00255056"/>
    <w:rsid w:val="002551CD"/>
    <w:rsid w:val="002558BD"/>
    <w:rsid w:val="00255CA8"/>
    <w:rsid w:val="00255CD4"/>
    <w:rsid w:val="0025621E"/>
    <w:rsid w:val="002570E2"/>
    <w:rsid w:val="00257263"/>
    <w:rsid w:val="00257A0B"/>
    <w:rsid w:val="00260265"/>
    <w:rsid w:val="002611DF"/>
    <w:rsid w:val="0026215B"/>
    <w:rsid w:val="0026258C"/>
    <w:rsid w:val="00262A22"/>
    <w:rsid w:val="00262B5C"/>
    <w:rsid w:val="002637F7"/>
    <w:rsid w:val="0026386A"/>
    <w:rsid w:val="00263951"/>
    <w:rsid w:val="00263B1C"/>
    <w:rsid w:val="00263DE8"/>
    <w:rsid w:val="00263F05"/>
    <w:rsid w:val="00264BC4"/>
    <w:rsid w:val="002653EB"/>
    <w:rsid w:val="00265427"/>
    <w:rsid w:val="00265C21"/>
    <w:rsid w:val="002664A2"/>
    <w:rsid w:val="00266561"/>
    <w:rsid w:val="00267F3E"/>
    <w:rsid w:val="00270E18"/>
    <w:rsid w:val="00271098"/>
    <w:rsid w:val="002711AC"/>
    <w:rsid w:val="00271EA2"/>
    <w:rsid w:val="002727EB"/>
    <w:rsid w:val="00272DA6"/>
    <w:rsid w:val="00272E02"/>
    <w:rsid w:val="00273438"/>
    <w:rsid w:val="002737B7"/>
    <w:rsid w:val="00273A96"/>
    <w:rsid w:val="00273E96"/>
    <w:rsid w:val="00274005"/>
    <w:rsid w:val="00274050"/>
    <w:rsid w:val="00274A8D"/>
    <w:rsid w:val="0027521F"/>
    <w:rsid w:val="0027564F"/>
    <w:rsid w:val="00275B8C"/>
    <w:rsid w:val="00276515"/>
    <w:rsid w:val="002767E9"/>
    <w:rsid w:val="002768D8"/>
    <w:rsid w:val="002774FC"/>
    <w:rsid w:val="0028028C"/>
    <w:rsid w:val="00281EBD"/>
    <w:rsid w:val="00281F15"/>
    <w:rsid w:val="002824AF"/>
    <w:rsid w:val="0028266E"/>
    <w:rsid w:val="00282855"/>
    <w:rsid w:val="002831C9"/>
    <w:rsid w:val="00283454"/>
    <w:rsid w:val="002855E2"/>
    <w:rsid w:val="00285B1C"/>
    <w:rsid w:val="0028647E"/>
    <w:rsid w:val="00286EAD"/>
    <w:rsid w:val="002875D0"/>
    <w:rsid w:val="00287831"/>
    <w:rsid w:val="00291279"/>
    <w:rsid w:val="00291573"/>
    <w:rsid w:val="002915B6"/>
    <w:rsid w:val="00291BF8"/>
    <w:rsid w:val="00292AE4"/>
    <w:rsid w:val="00292B55"/>
    <w:rsid w:val="00293311"/>
    <w:rsid w:val="002935FB"/>
    <w:rsid w:val="00294365"/>
    <w:rsid w:val="0029463D"/>
    <w:rsid w:val="00294756"/>
    <w:rsid w:val="00294B7B"/>
    <w:rsid w:val="002954CF"/>
    <w:rsid w:val="002956B3"/>
    <w:rsid w:val="00295CA8"/>
    <w:rsid w:val="0029606B"/>
    <w:rsid w:val="0029624C"/>
    <w:rsid w:val="00296D8D"/>
    <w:rsid w:val="00297E8E"/>
    <w:rsid w:val="00297FCE"/>
    <w:rsid w:val="002A04B1"/>
    <w:rsid w:val="002A0A19"/>
    <w:rsid w:val="002A0CF7"/>
    <w:rsid w:val="002A15D3"/>
    <w:rsid w:val="002A1A76"/>
    <w:rsid w:val="002A1DC9"/>
    <w:rsid w:val="002A1E88"/>
    <w:rsid w:val="002A1EDA"/>
    <w:rsid w:val="002A211E"/>
    <w:rsid w:val="002A213A"/>
    <w:rsid w:val="002A241E"/>
    <w:rsid w:val="002A2E3A"/>
    <w:rsid w:val="002A3E3C"/>
    <w:rsid w:val="002A46CD"/>
    <w:rsid w:val="002A47D5"/>
    <w:rsid w:val="002A514B"/>
    <w:rsid w:val="002A5889"/>
    <w:rsid w:val="002A70CA"/>
    <w:rsid w:val="002A7D22"/>
    <w:rsid w:val="002A7F26"/>
    <w:rsid w:val="002B0151"/>
    <w:rsid w:val="002B0A76"/>
    <w:rsid w:val="002B1086"/>
    <w:rsid w:val="002B1BA2"/>
    <w:rsid w:val="002B213D"/>
    <w:rsid w:val="002B30B5"/>
    <w:rsid w:val="002B32ED"/>
    <w:rsid w:val="002B34E5"/>
    <w:rsid w:val="002B3C8D"/>
    <w:rsid w:val="002B4370"/>
    <w:rsid w:val="002B5134"/>
    <w:rsid w:val="002B5292"/>
    <w:rsid w:val="002B5A75"/>
    <w:rsid w:val="002B5E2B"/>
    <w:rsid w:val="002B6383"/>
    <w:rsid w:val="002B6A76"/>
    <w:rsid w:val="002B6B9E"/>
    <w:rsid w:val="002B7D0C"/>
    <w:rsid w:val="002C03A9"/>
    <w:rsid w:val="002C0685"/>
    <w:rsid w:val="002C0CE8"/>
    <w:rsid w:val="002C1181"/>
    <w:rsid w:val="002C12F2"/>
    <w:rsid w:val="002C167B"/>
    <w:rsid w:val="002C187F"/>
    <w:rsid w:val="002C1E75"/>
    <w:rsid w:val="002C2015"/>
    <w:rsid w:val="002C2205"/>
    <w:rsid w:val="002C2419"/>
    <w:rsid w:val="002C2653"/>
    <w:rsid w:val="002C2A3A"/>
    <w:rsid w:val="002C30F2"/>
    <w:rsid w:val="002C3F72"/>
    <w:rsid w:val="002C43C5"/>
    <w:rsid w:val="002C4B52"/>
    <w:rsid w:val="002C4E9E"/>
    <w:rsid w:val="002C5B06"/>
    <w:rsid w:val="002C62B1"/>
    <w:rsid w:val="002C7039"/>
    <w:rsid w:val="002C723A"/>
    <w:rsid w:val="002C7BA2"/>
    <w:rsid w:val="002D065B"/>
    <w:rsid w:val="002D0B01"/>
    <w:rsid w:val="002D0B43"/>
    <w:rsid w:val="002D133E"/>
    <w:rsid w:val="002D1388"/>
    <w:rsid w:val="002D15ED"/>
    <w:rsid w:val="002D1B65"/>
    <w:rsid w:val="002D1FA5"/>
    <w:rsid w:val="002D273A"/>
    <w:rsid w:val="002D32CE"/>
    <w:rsid w:val="002D375E"/>
    <w:rsid w:val="002D3768"/>
    <w:rsid w:val="002D3AB9"/>
    <w:rsid w:val="002D3AEC"/>
    <w:rsid w:val="002D5A2B"/>
    <w:rsid w:val="002D5A86"/>
    <w:rsid w:val="002D5D4C"/>
    <w:rsid w:val="002D5E35"/>
    <w:rsid w:val="002D5EEE"/>
    <w:rsid w:val="002D7586"/>
    <w:rsid w:val="002E00B6"/>
    <w:rsid w:val="002E0DBA"/>
    <w:rsid w:val="002E0FB3"/>
    <w:rsid w:val="002E16CD"/>
    <w:rsid w:val="002E1F1E"/>
    <w:rsid w:val="002E207C"/>
    <w:rsid w:val="002E23B5"/>
    <w:rsid w:val="002E285C"/>
    <w:rsid w:val="002E303C"/>
    <w:rsid w:val="002E310F"/>
    <w:rsid w:val="002E41EF"/>
    <w:rsid w:val="002E4678"/>
    <w:rsid w:val="002E49A4"/>
    <w:rsid w:val="002E655A"/>
    <w:rsid w:val="002E6819"/>
    <w:rsid w:val="002E716D"/>
    <w:rsid w:val="002E76ED"/>
    <w:rsid w:val="002E7E71"/>
    <w:rsid w:val="002F08D2"/>
    <w:rsid w:val="002F0E47"/>
    <w:rsid w:val="002F118A"/>
    <w:rsid w:val="002F226A"/>
    <w:rsid w:val="002F27B6"/>
    <w:rsid w:val="002F31EE"/>
    <w:rsid w:val="002F37C2"/>
    <w:rsid w:val="002F3CEE"/>
    <w:rsid w:val="002F4743"/>
    <w:rsid w:val="002F4EEF"/>
    <w:rsid w:val="002F5691"/>
    <w:rsid w:val="002F59BE"/>
    <w:rsid w:val="002F5DBB"/>
    <w:rsid w:val="002F6652"/>
    <w:rsid w:val="002F687D"/>
    <w:rsid w:val="002F6A30"/>
    <w:rsid w:val="002F6B58"/>
    <w:rsid w:val="002F6FE3"/>
    <w:rsid w:val="002F7062"/>
    <w:rsid w:val="002F7400"/>
    <w:rsid w:val="002F74B6"/>
    <w:rsid w:val="0030003D"/>
    <w:rsid w:val="0030076D"/>
    <w:rsid w:val="00300941"/>
    <w:rsid w:val="00300951"/>
    <w:rsid w:val="00300D77"/>
    <w:rsid w:val="0030245F"/>
    <w:rsid w:val="003027F6"/>
    <w:rsid w:val="00302887"/>
    <w:rsid w:val="00302E5A"/>
    <w:rsid w:val="00302FBB"/>
    <w:rsid w:val="00303524"/>
    <w:rsid w:val="0030352B"/>
    <w:rsid w:val="00303CCD"/>
    <w:rsid w:val="00303D3C"/>
    <w:rsid w:val="00304072"/>
    <w:rsid w:val="003042CE"/>
    <w:rsid w:val="00304442"/>
    <w:rsid w:val="00304529"/>
    <w:rsid w:val="003045E3"/>
    <w:rsid w:val="00304A69"/>
    <w:rsid w:val="00304E02"/>
    <w:rsid w:val="003063C0"/>
    <w:rsid w:val="003068DD"/>
    <w:rsid w:val="003070AE"/>
    <w:rsid w:val="003071A3"/>
    <w:rsid w:val="0030772B"/>
    <w:rsid w:val="00307D22"/>
    <w:rsid w:val="00307E6E"/>
    <w:rsid w:val="00310596"/>
    <w:rsid w:val="0031069B"/>
    <w:rsid w:val="003106AC"/>
    <w:rsid w:val="00310753"/>
    <w:rsid w:val="0031152C"/>
    <w:rsid w:val="0031164A"/>
    <w:rsid w:val="00311D90"/>
    <w:rsid w:val="00312568"/>
    <w:rsid w:val="003128C6"/>
    <w:rsid w:val="00312B7E"/>
    <w:rsid w:val="00313A20"/>
    <w:rsid w:val="0031579A"/>
    <w:rsid w:val="00315AC5"/>
    <w:rsid w:val="00315ADB"/>
    <w:rsid w:val="00315CA6"/>
    <w:rsid w:val="00316A0A"/>
    <w:rsid w:val="00320433"/>
    <w:rsid w:val="003206F8"/>
    <w:rsid w:val="00320876"/>
    <w:rsid w:val="00320CDB"/>
    <w:rsid w:val="00321BCC"/>
    <w:rsid w:val="00321BE5"/>
    <w:rsid w:val="00321D79"/>
    <w:rsid w:val="00321FC5"/>
    <w:rsid w:val="003226D7"/>
    <w:rsid w:val="00322750"/>
    <w:rsid w:val="00322F24"/>
    <w:rsid w:val="00323250"/>
    <w:rsid w:val="003235E3"/>
    <w:rsid w:val="00323A2D"/>
    <w:rsid w:val="003249AF"/>
    <w:rsid w:val="00325208"/>
    <w:rsid w:val="00325EF2"/>
    <w:rsid w:val="003261B9"/>
    <w:rsid w:val="0032666E"/>
    <w:rsid w:val="00326AFF"/>
    <w:rsid w:val="0032719A"/>
    <w:rsid w:val="00327845"/>
    <w:rsid w:val="00327CB5"/>
    <w:rsid w:val="0033001C"/>
    <w:rsid w:val="00330C55"/>
    <w:rsid w:val="0033109A"/>
    <w:rsid w:val="00332937"/>
    <w:rsid w:val="00332D3B"/>
    <w:rsid w:val="00333056"/>
    <w:rsid w:val="00333EC0"/>
    <w:rsid w:val="003343C7"/>
    <w:rsid w:val="00334792"/>
    <w:rsid w:val="003348AE"/>
    <w:rsid w:val="00340072"/>
    <w:rsid w:val="00340224"/>
    <w:rsid w:val="003403BE"/>
    <w:rsid w:val="00340973"/>
    <w:rsid w:val="00340DBB"/>
    <w:rsid w:val="00340FF0"/>
    <w:rsid w:val="003412A5"/>
    <w:rsid w:val="00341C1A"/>
    <w:rsid w:val="00341F99"/>
    <w:rsid w:val="00342C75"/>
    <w:rsid w:val="00342F28"/>
    <w:rsid w:val="00343C3D"/>
    <w:rsid w:val="00344138"/>
    <w:rsid w:val="00344A27"/>
    <w:rsid w:val="00344B07"/>
    <w:rsid w:val="00344E14"/>
    <w:rsid w:val="00345171"/>
    <w:rsid w:val="0034525E"/>
    <w:rsid w:val="003457F7"/>
    <w:rsid w:val="0034587F"/>
    <w:rsid w:val="00345E55"/>
    <w:rsid w:val="0034620C"/>
    <w:rsid w:val="003470A7"/>
    <w:rsid w:val="00347113"/>
    <w:rsid w:val="00347437"/>
    <w:rsid w:val="003475B0"/>
    <w:rsid w:val="00347799"/>
    <w:rsid w:val="00350135"/>
    <w:rsid w:val="003503F3"/>
    <w:rsid w:val="00350C43"/>
    <w:rsid w:val="00350F35"/>
    <w:rsid w:val="00350FE9"/>
    <w:rsid w:val="003513E6"/>
    <w:rsid w:val="00351FE7"/>
    <w:rsid w:val="0035294F"/>
    <w:rsid w:val="00352AF3"/>
    <w:rsid w:val="00352BBC"/>
    <w:rsid w:val="00352FE2"/>
    <w:rsid w:val="0035361C"/>
    <w:rsid w:val="003537BF"/>
    <w:rsid w:val="003538FB"/>
    <w:rsid w:val="00354243"/>
    <w:rsid w:val="00354B97"/>
    <w:rsid w:val="003555FE"/>
    <w:rsid w:val="00355C31"/>
    <w:rsid w:val="00355F6C"/>
    <w:rsid w:val="003562C0"/>
    <w:rsid w:val="00356659"/>
    <w:rsid w:val="003569A7"/>
    <w:rsid w:val="003569CE"/>
    <w:rsid w:val="00356CDD"/>
    <w:rsid w:val="0035787E"/>
    <w:rsid w:val="00357FD1"/>
    <w:rsid w:val="003611DA"/>
    <w:rsid w:val="00361B8C"/>
    <w:rsid w:val="0036237F"/>
    <w:rsid w:val="00362964"/>
    <w:rsid w:val="00363290"/>
    <w:rsid w:val="00363412"/>
    <w:rsid w:val="003642D3"/>
    <w:rsid w:val="003643D1"/>
    <w:rsid w:val="003645C7"/>
    <w:rsid w:val="003655D1"/>
    <w:rsid w:val="00365DB8"/>
    <w:rsid w:val="00366367"/>
    <w:rsid w:val="0036658A"/>
    <w:rsid w:val="00366593"/>
    <w:rsid w:val="00366CB1"/>
    <w:rsid w:val="0037003D"/>
    <w:rsid w:val="00370229"/>
    <w:rsid w:val="003718A5"/>
    <w:rsid w:val="00372138"/>
    <w:rsid w:val="00372376"/>
    <w:rsid w:val="0037295A"/>
    <w:rsid w:val="00373237"/>
    <w:rsid w:val="003736CB"/>
    <w:rsid w:val="003749DB"/>
    <w:rsid w:val="00374B2A"/>
    <w:rsid w:val="00374E63"/>
    <w:rsid w:val="003755B4"/>
    <w:rsid w:val="00375808"/>
    <w:rsid w:val="00376816"/>
    <w:rsid w:val="003773A9"/>
    <w:rsid w:val="003808B5"/>
    <w:rsid w:val="00381727"/>
    <w:rsid w:val="003823BA"/>
    <w:rsid w:val="0038292F"/>
    <w:rsid w:val="00382AE5"/>
    <w:rsid w:val="00382E60"/>
    <w:rsid w:val="0038318C"/>
    <w:rsid w:val="00383B9D"/>
    <w:rsid w:val="00383D91"/>
    <w:rsid w:val="00383E8B"/>
    <w:rsid w:val="00383F1E"/>
    <w:rsid w:val="00384B06"/>
    <w:rsid w:val="00385BFF"/>
    <w:rsid w:val="0038618E"/>
    <w:rsid w:val="00387175"/>
    <w:rsid w:val="00387A3A"/>
    <w:rsid w:val="00387AEF"/>
    <w:rsid w:val="00387E62"/>
    <w:rsid w:val="00387FD1"/>
    <w:rsid w:val="00391C61"/>
    <w:rsid w:val="00391F2A"/>
    <w:rsid w:val="00392170"/>
    <w:rsid w:val="0039269A"/>
    <w:rsid w:val="003928BB"/>
    <w:rsid w:val="003929C8"/>
    <w:rsid w:val="00392AEC"/>
    <w:rsid w:val="00392FA1"/>
    <w:rsid w:val="00393578"/>
    <w:rsid w:val="003935D8"/>
    <w:rsid w:val="00394BC1"/>
    <w:rsid w:val="003955FA"/>
    <w:rsid w:val="00396553"/>
    <w:rsid w:val="003965B9"/>
    <w:rsid w:val="00396AF4"/>
    <w:rsid w:val="00396BDA"/>
    <w:rsid w:val="00397716"/>
    <w:rsid w:val="00397A0F"/>
    <w:rsid w:val="003A00C8"/>
    <w:rsid w:val="003A0607"/>
    <w:rsid w:val="003A0F91"/>
    <w:rsid w:val="003A1FC5"/>
    <w:rsid w:val="003A210B"/>
    <w:rsid w:val="003A3348"/>
    <w:rsid w:val="003A34FC"/>
    <w:rsid w:val="003A3517"/>
    <w:rsid w:val="003A3E78"/>
    <w:rsid w:val="003A47CA"/>
    <w:rsid w:val="003A52A0"/>
    <w:rsid w:val="003A5867"/>
    <w:rsid w:val="003A5E6E"/>
    <w:rsid w:val="003A61E5"/>
    <w:rsid w:val="003A6691"/>
    <w:rsid w:val="003A6A46"/>
    <w:rsid w:val="003A7C54"/>
    <w:rsid w:val="003B0223"/>
    <w:rsid w:val="003B065B"/>
    <w:rsid w:val="003B1030"/>
    <w:rsid w:val="003B1693"/>
    <w:rsid w:val="003B181A"/>
    <w:rsid w:val="003B2350"/>
    <w:rsid w:val="003B28A4"/>
    <w:rsid w:val="003B35F8"/>
    <w:rsid w:val="003B3C05"/>
    <w:rsid w:val="003B4F91"/>
    <w:rsid w:val="003B537A"/>
    <w:rsid w:val="003B67D5"/>
    <w:rsid w:val="003B73B1"/>
    <w:rsid w:val="003C1D9D"/>
    <w:rsid w:val="003C2538"/>
    <w:rsid w:val="003C28BE"/>
    <w:rsid w:val="003C2E55"/>
    <w:rsid w:val="003C35F9"/>
    <w:rsid w:val="003C3CD5"/>
    <w:rsid w:val="003C4054"/>
    <w:rsid w:val="003C4611"/>
    <w:rsid w:val="003C46CD"/>
    <w:rsid w:val="003C557C"/>
    <w:rsid w:val="003C57D1"/>
    <w:rsid w:val="003C6AED"/>
    <w:rsid w:val="003C6B9C"/>
    <w:rsid w:val="003C7FD1"/>
    <w:rsid w:val="003D1245"/>
    <w:rsid w:val="003D14B5"/>
    <w:rsid w:val="003D1933"/>
    <w:rsid w:val="003D2E17"/>
    <w:rsid w:val="003D2FC7"/>
    <w:rsid w:val="003D3483"/>
    <w:rsid w:val="003D4145"/>
    <w:rsid w:val="003D4924"/>
    <w:rsid w:val="003D50FF"/>
    <w:rsid w:val="003D5A87"/>
    <w:rsid w:val="003D5B22"/>
    <w:rsid w:val="003D66C4"/>
    <w:rsid w:val="003D67E0"/>
    <w:rsid w:val="003D6811"/>
    <w:rsid w:val="003D6C51"/>
    <w:rsid w:val="003D71A2"/>
    <w:rsid w:val="003D7302"/>
    <w:rsid w:val="003E03A2"/>
    <w:rsid w:val="003E0AF4"/>
    <w:rsid w:val="003E1046"/>
    <w:rsid w:val="003E26B2"/>
    <w:rsid w:val="003E2D7A"/>
    <w:rsid w:val="003E358C"/>
    <w:rsid w:val="003E36AB"/>
    <w:rsid w:val="003E3890"/>
    <w:rsid w:val="003E3ADA"/>
    <w:rsid w:val="003E3BA3"/>
    <w:rsid w:val="003E40F1"/>
    <w:rsid w:val="003E4E67"/>
    <w:rsid w:val="003E53BD"/>
    <w:rsid w:val="003E54FA"/>
    <w:rsid w:val="003E58B6"/>
    <w:rsid w:val="003E6CC9"/>
    <w:rsid w:val="003E7697"/>
    <w:rsid w:val="003E76D8"/>
    <w:rsid w:val="003F159C"/>
    <w:rsid w:val="003F2867"/>
    <w:rsid w:val="003F29F2"/>
    <w:rsid w:val="003F30EE"/>
    <w:rsid w:val="003F31CA"/>
    <w:rsid w:val="003F3399"/>
    <w:rsid w:val="003F3B20"/>
    <w:rsid w:val="003F3EE8"/>
    <w:rsid w:val="003F3F59"/>
    <w:rsid w:val="003F47A6"/>
    <w:rsid w:val="003F5AC2"/>
    <w:rsid w:val="003F632C"/>
    <w:rsid w:val="003F6964"/>
    <w:rsid w:val="003F6ABB"/>
    <w:rsid w:val="003F7466"/>
    <w:rsid w:val="003F78B5"/>
    <w:rsid w:val="003F7BC5"/>
    <w:rsid w:val="003F7F9A"/>
    <w:rsid w:val="003F7FA1"/>
    <w:rsid w:val="004004A2"/>
    <w:rsid w:val="00401D1C"/>
    <w:rsid w:val="00401FE3"/>
    <w:rsid w:val="0040205D"/>
    <w:rsid w:val="00402207"/>
    <w:rsid w:val="004030DB"/>
    <w:rsid w:val="0040336D"/>
    <w:rsid w:val="004034B4"/>
    <w:rsid w:val="00403E7E"/>
    <w:rsid w:val="00404CC0"/>
    <w:rsid w:val="0040534A"/>
    <w:rsid w:val="00406158"/>
    <w:rsid w:val="00406773"/>
    <w:rsid w:val="004068FC"/>
    <w:rsid w:val="00406D19"/>
    <w:rsid w:val="00406DDB"/>
    <w:rsid w:val="00406EF8"/>
    <w:rsid w:val="0040713B"/>
    <w:rsid w:val="0040765A"/>
    <w:rsid w:val="00407722"/>
    <w:rsid w:val="00407818"/>
    <w:rsid w:val="00407DEA"/>
    <w:rsid w:val="0041022D"/>
    <w:rsid w:val="004105E4"/>
    <w:rsid w:val="00410A98"/>
    <w:rsid w:val="00410AFD"/>
    <w:rsid w:val="004113DA"/>
    <w:rsid w:val="00411644"/>
    <w:rsid w:val="004117AC"/>
    <w:rsid w:val="00411B52"/>
    <w:rsid w:val="00413329"/>
    <w:rsid w:val="00413A27"/>
    <w:rsid w:val="00413B1F"/>
    <w:rsid w:val="00414FA7"/>
    <w:rsid w:val="004157D7"/>
    <w:rsid w:val="004160FF"/>
    <w:rsid w:val="004167A0"/>
    <w:rsid w:val="00417969"/>
    <w:rsid w:val="00420011"/>
    <w:rsid w:val="00421D60"/>
    <w:rsid w:val="0042299D"/>
    <w:rsid w:val="00422DC1"/>
    <w:rsid w:val="00422DC9"/>
    <w:rsid w:val="00422E21"/>
    <w:rsid w:val="00423B6E"/>
    <w:rsid w:val="00423B7A"/>
    <w:rsid w:val="004243DF"/>
    <w:rsid w:val="00424DB6"/>
    <w:rsid w:val="0042526B"/>
    <w:rsid w:val="00425371"/>
    <w:rsid w:val="0042550F"/>
    <w:rsid w:val="00425A89"/>
    <w:rsid w:val="004266F2"/>
    <w:rsid w:val="004272FB"/>
    <w:rsid w:val="00427A8F"/>
    <w:rsid w:val="0043043A"/>
    <w:rsid w:val="00430884"/>
    <w:rsid w:val="004308F0"/>
    <w:rsid w:val="00430AEB"/>
    <w:rsid w:val="00430B2E"/>
    <w:rsid w:val="00430DFB"/>
    <w:rsid w:val="0043130C"/>
    <w:rsid w:val="00432617"/>
    <w:rsid w:val="00433F5D"/>
    <w:rsid w:val="00433FA3"/>
    <w:rsid w:val="00434323"/>
    <w:rsid w:val="00434D40"/>
    <w:rsid w:val="0043548C"/>
    <w:rsid w:val="0043622F"/>
    <w:rsid w:val="00437194"/>
    <w:rsid w:val="00437748"/>
    <w:rsid w:val="00437B32"/>
    <w:rsid w:val="00440595"/>
    <w:rsid w:val="00441B7F"/>
    <w:rsid w:val="00442976"/>
    <w:rsid w:val="00442F12"/>
    <w:rsid w:val="00443A5E"/>
    <w:rsid w:val="00443EDA"/>
    <w:rsid w:val="004445B2"/>
    <w:rsid w:val="00444AFD"/>
    <w:rsid w:val="00444E9E"/>
    <w:rsid w:val="004450FB"/>
    <w:rsid w:val="00445ABC"/>
    <w:rsid w:val="00445EF6"/>
    <w:rsid w:val="00447034"/>
    <w:rsid w:val="004470DD"/>
    <w:rsid w:val="0044755B"/>
    <w:rsid w:val="004478EA"/>
    <w:rsid w:val="0044799F"/>
    <w:rsid w:val="0045069B"/>
    <w:rsid w:val="004506EE"/>
    <w:rsid w:val="0045075A"/>
    <w:rsid w:val="004507EF"/>
    <w:rsid w:val="00450871"/>
    <w:rsid w:val="004509F6"/>
    <w:rsid w:val="00450CC3"/>
    <w:rsid w:val="00451D1D"/>
    <w:rsid w:val="0045239A"/>
    <w:rsid w:val="004528C0"/>
    <w:rsid w:val="0045323C"/>
    <w:rsid w:val="00453606"/>
    <w:rsid w:val="00453A8F"/>
    <w:rsid w:val="00453CEE"/>
    <w:rsid w:val="004543DE"/>
    <w:rsid w:val="0045446F"/>
    <w:rsid w:val="00454896"/>
    <w:rsid w:val="00455763"/>
    <w:rsid w:val="00455B2B"/>
    <w:rsid w:val="00456643"/>
    <w:rsid w:val="00456942"/>
    <w:rsid w:val="00456A32"/>
    <w:rsid w:val="0045783F"/>
    <w:rsid w:val="00457AF2"/>
    <w:rsid w:val="0046029A"/>
    <w:rsid w:val="004605DE"/>
    <w:rsid w:val="00460BCC"/>
    <w:rsid w:val="00460CFD"/>
    <w:rsid w:val="00461271"/>
    <w:rsid w:val="00461537"/>
    <w:rsid w:val="00461934"/>
    <w:rsid w:val="00461AA2"/>
    <w:rsid w:val="00462147"/>
    <w:rsid w:val="00462330"/>
    <w:rsid w:val="0046246E"/>
    <w:rsid w:val="00462CC3"/>
    <w:rsid w:val="00463773"/>
    <w:rsid w:val="004647CF"/>
    <w:rsid w:val="004652F9"/>
    <w:rsid w:val="004654C4"/>
    <w:rsid w:val="00465611"/>
    <w:rsid w:val="00465878"/>
    <w:rsid w:val="00465D41"/>
    <w:rsid w:val="0046650D"/>
    <w:rsid w:val="004665A8"/>
    <w:rsid w:val="00466962"/>
    <w:rsid w:val="00467349"/>
    <w:rsid w:val="0046776F"/>
    <w:rsid w:val="00470652"/>
    <w:rsid w:val="00470908"/>
    <w:rsid w:val="004709DA"/>
    <w:rsid w:val="00471DA0"/>
    <w:rsid w:val="004720DD"/>
    <w:rsid w:val="00472C50"/>
    <w:rsid w:val="004736FC"/>
    <w:rsid w:val="00474252"/>
    <w:rsid w:val="004746CC"/>
    <w:rsid w:val="00474C11"/>
    <w:rsid w:val="00474E74"/>
    <w:rsid w:val="004759D0"/>
    <w:rsid w:val="00475B47"/>
    <w:rsid w:val="00476EA0"/>
    <w:rsid w:val="00477471"/>
    <w:rsid w:val="00477A84"/>
    <w:rsid w:val="00477B35"/>
    <w:rsid w:val="00477E50"/>
    <w:rsid w:val="00481402"/>
    <w:rsid w:val="004815DF"/>
    <w:rsid w:val="004818BC"/>
    <w:rsid w:val="00481CAE"/>
    <w:rsid w:val="00482B7A"/>
    <w:rsid w:val="0048301B"/>
    <w:rsid w:val="0048335B"/>
    <w:rsid w:val="00483914"/>
    <w:rsid w:val="0048455E"/>
    <w:rsid w:val="004850CD"/>
    <w:rsid w:val="004856E8"/>
    <w:rsid w:val="004869AA"/>
    <w:rsid w:val="00486A88"/>
    <w:rsid w:val="00486F58"/>
    <w:rsid w:val="0048707F"/>
    <w:rsid w:val="00487944"/>
    <w:rsid w:val="00487F40"/>
    <w:rsid w:val="00490C55"/>
    <w:rsid w:val="00490DFB"/>
    <w:rsid w:val="00491317"/>
    <w:rsid w:val="00491E21"/>
    <w:rsid w:val="00492177"/>
    <w:rsid w:val="004927E0"/>
    <w:rsid w:val="00492C0D"/>
    <w:rsid w:val="00493103"/>
    <w:rsid w:val="00493A42"/>
    <w:rsid w:val="00493A9B"/>
    <w:rsid w:val="00493F5B"/>
    <w:rsid w:val="0049492A"/>
    <w:rsid w:val="00494A0A"/>
    <w:rsid w:val="00494C0B"/>
    <w:rsid w:val="00495452"/>
    <w:rsid w:val="00495700"/>
    <w:rsid w:val="00495F58"/>
    <w:rsid w:val="004962E9"/>
    <w:rsid w:val="00496509"/>
    <w:rsid w:val="004966C6"/>
    <w:rsid w:val="00496EF7"/>
    <w:rsid w:val="004A0939"/>
    <w:rsid w:val="004A1545"/>
    <w:rsid w:val="004A1FE6"/>
    <w:rsid w:val="004A33EC"/>
    <w:rsid w:val="004A35EA"/>
    <w:rsid w:val="004A412B"/>
    <w:rsid w:val="004A4697"/>
    <w:rsid w:val="004A4A2A"/>
    <w:rsid w:val="004A518A"/>
    <w:rsid w:val="004A56F9"/>
    <w:rsid w:val="004A67F6"/>
    <w:rsid w:val="004A72FE"/>
    <w:rsid w:val="004A7B69"/>
    <w:rsid w:val="004A7B70"/>
    <w:rsid w:val="004B09D2"/>
    <w:rsid w:val="004B156C"/>
    <w:rsid w:val="004B2394"/>
    <w:rsid w:val="004B2E49"/>
    <w:rsid w:val="004B377B"/>
    <w:rsid w:val="004B4148"/>
    <w:rsid w:val="004B427B"/>
    <w:rsid w:val="004B4310"/>
    <w:rsid w:val="004B4470"/>
    <w:rsid w:val="004B4EA7"/>
    <w:rsid w:val="004B5A65"/>
    <w:rsid w:val="004B5B3A"/>
    <w:rsid w:val="004B6751"/>
    <w:rsid w:val="004B7605"/>
    <w:rsid w:val="004B7D49"/>
    <w:rsid w:val="004C16DB"/>
    <w:rsid w:val="004C18AD"/>
    <w:rsid w:val="004C190F"/>
    <w:rsid w:val="004C28A3"/>
    <w:rsid w:val="004C2AAD"/>
    <w:rsid w:val="004C2DB5"/>
    <w:rsid w:val="004C2F6E"/>
    <w:rsid w:val="004C335D"/>
    <w:rsid w:val="004C37EB"/>
    <w:rsid w:val="004C43D3"/>
    <w:rsid w:val="004C4683"/>
    <w:rsid w:val="004C4754"/>
    <w:rsid w:val="004C5262"/>
    <w:rsid w:val="004C5F78"/>
    <w:rsid w:val="004C60DA"/>
    <w:rsid w:val="004C625F"/>
    <w:rsid w:val="004C6EA6"/>
    <w:rsid w:val="004C6F75"/>
    <w:rsid w:val="004C748C"/>
    <w:rsid w:val="004C762E"/>
    <w:rsid w:val="004C7744"/>
    <w:rsid w:val="004C77E1"/>
    <w:rsid w:val="004C7E76"/>
    <w:rsid w:val="004C7F8D"/>
    <w:rsid w:val="004D04C9"/>
    <w:rsid w:val="004D0758"/>
    <w:rsid w:val="004D180A"/>
    <w:rsid w:val="004D1904"/>
    <w:rsid w:val="004D1DCA"/>
    <w:rsid w:val="004D1DE0"/>
    <w:rsid w:val="004D1EE9"/>
    <w:rsid w:val="004D210D"/>
    <w:rsid w:val="004D2491"/>
    <w:rsid w:val="004D2EFF"/>
    <w:rsid w:val="004D349A"/>
    <w:rsid w:val="004D3E16"/>
    <w:rsid w:val="004D4532"/>
    <w:rsid w:val="004D4C3F"/>
    <w:rsid w:val="004D4D8A"/>
    <w:rsid w:val="004D6199"/>
    <w:rsid w:val="004D6E95"/>
    <w:rsid w:val="004D789E"/>
    <w:rsid w:val="004E00D0"/>
    <w:rsid w:val="004E0155"/>
    <w:rsid w:val="004E028E"/>
    <w:rsid w:val="004E2635"/>
    <w:rsid w:val="004E271F"/>
    <w:rsid w:val="004E2F93"/>
    <w:rsid w:val="004E31A3"/>
    <w:rsid w:val="004E3DA3"/>
    <w:rsid w:val="004E45F7"/>
    <w:rsid w:val="004E4612"/>
    <w:rsid w:val="004E48E7"/>
    <w:rsid w:val="004E4A28"/>
    <w:rsid w:val="004E518B"/>
    <w:rsid w:val="004E5967"/>
    <w:rsid w:val="004E5F23"/>
    <w:rsid w:val="004E63B0"/>
    <w:rsid w:val="004E71C5"/>
    <w:rsid w:val="004E7607"/>
    <w:rsid w:val="004E791F"/>
    <w:rsid w:val="004E7C01"/>
    <w:rsid w:val="004F097B"/>
    <w:rsid w:val="004F0DD3"/>
    <w:rsid w:val="004F15D3"/>
    <w:rsid w:val="004F18FC"/>
    <w:rsid w:val="004F23A7"/>
    <w:rsid w:val="004F27AB"/>
    <w:rsid w:val="004F2F13"/>
    <w:rsid w:val="004F2FB4"/>
    <w:rsid w:val="004F3D9F"/>
    <w:rsid w:val="004F42A9"/>
    <w:rsid w:val="004F4327"/>
    <w:rsid w:val="004F43FB"/>
    <w:rsid w:val="004F4D91"/>
    <w:rsid w:val="004F5802"/>
    <w:rsid w:val="004F5B39"/>
    <w:rsid w:val="004F5EAB"/>
    <w:rsid w:val="004F6362"/>
    <w:rsid w:val="004F6548"/>
    <w:rsid w:val="004F6C3E"/>
    <w:rsid w:val="004F6DFF"/>
    <w:rsid w:val="004F71D5"/>
    <w:rsid w:val="004F721A"/>
    <w:rsid w:val="004FA7CD"/>
    <w:rsid w:val="0050009D"/>
    <w:rsid w:val="0050080A"/>
    <w:rsid w:val="00501085"/>
    <w:rsid w:val="005015CD"/>
    <w:rsid w:val="005026A8"/>
    <w:rsid w:val="00502BD4"/>
    <w:rsid w:val="0050301A"/>
    <w:rsid w:val="0050412D"/>
    <w:rsid w:val="00504972"/>
    <w:rsid w:val="00504C8D"/>
    <w:rsid w:val="00504CBD"/>
    <w:rsid w:val="0050512D"/>
    <w:rsid w:val="00505286"/>
    <w:rsid w:val="00506AA7"/>
    <w:rsid w:val="005106DF"/>
    <w:rsid w:val="00510B1D"/>
    <w:rsid w:val="0051105D"/>
    <w:rsid w:val="0051154D"/>
    <w:rsid w:val="00512118"/>
    <w:rsid w:val="0051212F"/>
    <w:rsid w:val="00512389"/>
    <w:rsid w:val="00512CB3"/>
    <w:rsid w:val="00512E8F"/>
    <w:rsid w:val="005137EF"/>
    <w:rsid w:val="005138E0"/>
    <w:rsid w:val="0051396A"/>
    <w:rsid w:val="00513C0C"/>
    <w:rsid w:val="00513DF9"/>
    <w:rsid w:val="005143CE"/>
    <w:rsid w:val="0051557D"/>
    <w:rsid w:val="005158EF"/>
    <w:rsid w:val="0051615F"/>
    <w:rsid w:val="0051702F"/>
    <w:rsid w:val="0051721B"/>
    <w:rsid w:val="00517DD4"/>
    <w:rsid w:val="00517EA4"/>
    <w:rsid w:val="005209EB"/>
    <w:rsid w:val="00520E4B"/>
    <w:rsid w:val="00520F79"/>
    <w:rsid w:val="00521F50"/>
    <w:rsid w:val="005223DA"/>
    <w:rsid w:val="005226E5"/>
    <w:rsid w:val="00522E6D"/>
    <w:rsid w:val="005232FE"/>
    <w:rsid w:val="00523C46"/>
    <w:rsid w:val="00524436"/>
    <w:rsid w:val="00524E7B"/>
    <w:rsid w:val="0052535D"/>
    <w:rsid w:val="00525620"/>
    <w:rsid w:val="005259A1"/>
    <w:rsid w:val="005259D1"/>
    <w:rsid w:val="00525FE6"/>
    <w:rsid w:val="00526556"/>
    <w:rsid w:val="00527318"/>
    <w:rsid w:val="00527419"/>
    <w:rsid w:val="00527A6C"/>
    <w:rsid w:val="00527FEC"/>
    <w:rsid w:val="0053047B"/>
    <w:rsid w:val="00530FCA"/>
    <w:rsid w:val="00531380"/>
    <w:rsid w:val="00531737"/>
    <w:rsid w:val="00531F30"/>
    <w:rsid w:val="0053232B"/>
    <w:rsid w:val="005328B4"/>
    <w:rsid w:val="00532955"/>
    <w:rsid w:val="00532A7B"/>
    <w:rsid w:val="0053359F"/>
    <w:rsid w:val="005336F5"/>
    <w:rsid w:val="00533808"/>
    <w:rsid w:val="005338FA"/>
    <w:rsid w:val="00534406"/>
    <w:rsid w:val="00534F04"/>
    <w:rsid w:val="00534F6D"/>
    <w:rsid w:val="00535429"/>
    <w:rsid w:val="0053614A"/>
    <w:rsid w:val="00540D03"/>
    <w:rsid w:val="00540D4B"/>
    <w:rsid w:val="00541CC8"/>
    <w:rsid w:val="005424F0"/>
    <w:rsid w:val="00542522"/>
    <w:rsid w:val="00542BC3"/>
    <w:rsid w:val="0054346D"/>
    <w:rsid w:val="00543488"/>
    <w:rsid w:val="005443F1"/>
    <w:rsid w:val="00544F37"/>
    <w:rsid w:val="005450CD"/>
    <w:rsid w:val="005457B3"/>
    <w:rsid w:val="00545EA1"/>
    <w:rsid w:val="00545EF3"/>
    <w:rsid w:val="00546A06"/>
    <w:rsid w:val="0054715F"/>
    <w:rsid w:val="00547182"/>
    <w:rsid w:val="00547433"/>
    <w:rsid w:val="0054750B"/>
    <w:rsid w:val="005505CF"/>
    <w:rsid w:val="00550A76"/>
    <w:rsid w:val="0055144A"/>
    <w:rsid w:val="005518DB"/>
    <w:rsid w:val="00551BC8"/>
    <w:rsid w:val="00552AB1"/>
    <w:rsid w:val="005531F7"/>
    <w:rsid w:val="005534FB"/>
    <w:rsid w:val="00553947"/>
    <w:rsid w:val="0055410B"/>
    <w:rsid w:val="005553AB"/>
    <w:rsid w:val="00555580"/>
    <w:rsid w:val="00555DF0"/>
    <w:rsid w:val="0055607F"/>
    <w:rsid w:val="00556660"/>
    <w:rsid w:val="00556979"/>
    <w:rsid w:val="005574BF"/>
    <w:rsid w:val="005601CE"/>
    <w:rsid w:val="0056162F"/>
    <w:rsid w:val="00561AF1"/>
    <w:rsid w:val="00561B02"/>
    <w:rsid w:val="0056227A"/>
    <w:rsid w:val="0056290B"/>
    <w:rsid w:val="00562A36"/>
    <w:rsid w:val="005634F5"/>
    <w:rsid w:val="0056364A"/>
    <w:rsid w:val="0056391C"/>
    <w:rsid w:val="00563BEC"/>
    <w:rsid w:val="00563EA5"/>
    <w:rsid w:val="00563F4B"/>
    <w:rsid w:val="00563FE9"/>
    <w:rsid w:val="00564E3F"/>
    <w:rsid w:val="00564E54"/>
    <w:rsid w:val="0056544A"/>
    <w:rsid w:val="00566332"/>
    <w:rsid w:val="005666C9"/>
    <w:rsid w:val="00567156"/>
    <w:rsid w:val="005676E7"/>
    <w:rsid w:val="00567CAB"/>
    <w:rsid w:val="005701C7"/>
    <w:rsid w:val="005708EE"/>
    <w:rsid w:val="00571DF3"/>
    <w:rsid w:val="005723CE"/>
    <w:rsid w:val="005729AA"/>
    <w:rsid w:val="00572C2A"/>
    <w:rsid w:val="00572D82"/>
    <w:rsid w:val="005735F4"/>
    <w:rsid w:val="00573E56"/>
    <w:rsid w:val="00574562"/>
    <w:rsid w:val="005746A2"/>
    <w:rsid w:val="005750AD"/>
    <w:rsid w:val="00575357"/>
    <w:rsid w:val="005754B9"/>
    <w:rsid w:val="00575B90"/>
    <w:rsid w:val="00575C31"/>
    <w:rsid w:val="005762D9"/>
    <w:rsid w:val="0057636F"/>
    <w:rsid w:val="00576B0C"/>
    <w:rsid w:val="00576F2A"/>
    <w:rsid w:val="00577F8E"/>
    <w:rsid w:val="005807B6"/>
    <w:rsid w:val="00581066"/>
    <w:rsid w:val="00581B6B"/>
    <w:rsid w:val="00582031"/>
    <w:rsid w:val="00582170"/>
    <w:rsid w:val="00582584"/>
    <w:rsid w:val="0058279B"/>
    <w:rsid w:val="005838B9"/>
    <w:rsid w:val="00583DAA"/>
    <w:rsid w:val="00584117"/>
    <w:rsid w:val="005852AE"/>
    <w:rsid w:val="005853C4"/>
    <w:rsid w:val="00585467"/>
    <w:rsid w:val="00586083"/>
    <w:rsid w:val="0058666C"/>
    <w:rsid w:val="00587418"/>
    <w:rsid w:val="005875D9"/>
    <w:rsid w:val="00587773"/>
    <w:rsid w:val="00587949"/>
    <w:rsid w:val="00590D43"/>
    <w:rsid w:val="00591C69"/>
    <w:rsid w:val="00591D47"/>
    <w:rsid w:val="00592441"/>
    <w:rsid w:val="00592834"/>
    <w:rsid w:val="00593132"/>
    <w:rsid w:val="0059354D"/>
    <w:rsid w:val="0059375D"/>
    <w:rsid w:val="00593B94"/>
    <w:rsid w:val="00594381"/>
    <w:rsid w:val="00594D40"/>
    <w:rsid w:val="00595C45"/>
    <w:rsid w:val="00595CCB"/>
    <w:rsid w:val="00596F45"/>
    <w:rsid w:val="00596F58"/>
    <w:rsid w:val="005972F3"/>
    <w:rsid w:val="00597C1D"/>
    <w:rsid w:val="00597CC5"/>
    <w:rsid w:val="005A07D9"/>
    <w:rsid w:val="005A08B2"/>
    <w:rsid w:val="005A08D8"/>
    <w:rsid w:val="005A1494"/>
    <w:rsid w:val="005A1C00"/>
    <w:rsid w:val="005A293F"/>
    <w:rsid w:val="005A3320"/>
    <w:rsid w:val="005A3994"/>
    <w:rsid w:val="005A3D0A"/>
    <w:rsid w:val="005A4371"/>
    <w:rsid w:val="005A5497"/>
    <w:rsid w:val="005A55FA"/>
    <w:rsid w:val="005A575B"/>
    <w:rsid w:val="005A5E5B"/>
    <w:rsid w:val="005A621F"/>
    <w:rsid w:val="005A65F4"/>
    <w:rsid w:val="005A6BE5"/>
    <w:rsid w:val="005B00AA"/>
    <w:rsid w:val="005B107B"/>
    <w:rsid w:val="005B116B"/>
    <w:rsid w:val="005B2D2C"/>
    <w:rsid w:val="005B2DA2"/>
    <w:rsid w:val="005B2E1E"/>
    <w:rsid w:val="005B35C9"/>
    <w:rsid w:val="005B36F0"/>
    <w:rsid w:val="005B3B7C"/>
    <w:rsid w:val="005B3CB2"/>
    <w:rsid w:val="005B4065"/>
    <w:rsid w:val="005B40F2"/>
    <w:rsid w:val="005B4154"/>
    <w:rsid w:val="005B527E"/>
    <w:rsid w:val="005B542C"/>
    <w:rsid w:val="005B6B4B"/>
    <w:rsid w:val="005B6EB7"/>
    <w:rsid w:val="005B6F2C"/>
    <w:rsid w:val="005B746A"/>
    <w:rsid w:val="005B76D3"/>
    <w:rsid w:val="005B7D73"/>
    <w:rsid w:val="005C06D0"/>
    <w:rsid w:val="005C06F9"/>
    <w:rsid w:val="005C074B"/>
    <w:rsid w:val="005C1574"/>
    <w:rsid w:val="005C2137"/>
    <w:rsid w:val="005C256D"/>
    <w:rsid w:val="005C35AC"/>
    <w:rsid w:val="005C3835"/>
    <w:rsid w:val="005C385D"/>
    <w:rsid w:val="005C3CAF"/>
    <w:rsid w:val="005C4ADA"/>
    <w:rsid w:val="005C5AA6"/>
    <w:rsid w:val="005C5EC7"/>
    <w:rsid w:val="005C62D9"/>
    <w:rsid w:val="005C6422"/>
    <w:rsid w:val="005C6AF4"/>
    <w:rsid w:val="005C6BA3"/>
    <w:rsid w:val="005C72B8"/>
    <w:rsid w:val="005D0804"/>
    <w:rsid w:val="005D0899"/>
    <w:rsid w:val="005D0D1F"/>
    <w:rsid w:val="005D1DEF"/>
    <w:rsid w:val="005D2F64"/>
    <w:rsid w:val="005D4825"/>
    <w:rsid w:val="005D48AB"/>
    <w:rsid w:val="005D48B7"/>
    <w:rsid w:val="005D499E"/>
    <w:rsid w:val="005D4ED3"/>
    <w:rsid w:val="005D502E"/>
    <w:rsid w:val="005D549D"/>
    <w:rsid w:val="005D5E19"/>
    <w:rsid w:val="005D6C87"/>
    <w:rsid w:val="005D6D06"/>
    <w:rsid w:val="005D6D6D"/>
    <w:rsid w:val="005D6E11"/>
    <w:rsid w:val="005E029C"/>
    <w:rsid w:val="005E1319"/>
    <w:rsid w:val="005E1ADC"/>
    <w:rsid w:val="005E1E1E"/>
    <w:rsid w:val="005E246D"/>
    <w:rsid w:val="005E29B6"/>
    <w:rsid w:val="005E31D2"/>
    <w:rsid w:val="005E359D"/>
    <w:rsid w:val="005E3E11"/>
    <w:rsid w:val="005E3E95"/>
    <w:rsid w:val="005E4301"/>
    <w:rsid w:val="005E43BB"/>
    <w:rsid w:val="005E48BC"/>
    <w:rsid w:val="005E5446"/>
    <w:rsid w:val="005E571F"/>
    <w:rsid w:val="005E5C28"/>
    <w:rsid w:val="005E6BC1"/>
    <w:rsid w:val="005E7C40"/>
    <w:rsid w:val="005E7C9D"/>
    <w:rsid w:val="005E7F05"/>
    <w:rsid w:val="005F0045"/>
    <w:rsid w:val="005F027C"/>
    <w:rsid w:val="005F09C9"/>
    <w:rsid w:val="005F157A"/>
    <w:rsid w:val="005F1764"/>
    <w:rsid w:val="005F1897"/>
    <w:rsid w:val="005F1F9C"/>
    <w:rsid w:val="005F20B9"/>
    <w:rsid w:val="005F258C"/>
    <w:rsid w:val="005F26E6"/>
    <w:rsid w:val="005F2AB1"/>
    <w:rsid w:val="005F31B0"/>
    <w:rsid w:val="005F3D74"/>
    <w:rsid w:val="005F5109"/>
    <w:rsid w:val="005F5363"/>
    <w:rsid w:val="005F5765"/>
    <w:rsid w:val="005F5DF8"/>
    <w:rsid w:val="005F66E5"/>
    <w:rsid w:val="005F6A71"/>
    <w:rsid w:val="005F7676"/>
    <w:rsid w:val="005F7698"/>
    <w:rsid w:val="005F789D"/>
    <w:rsid w:val="005F7959"/>
    <w:rsid w:val="005F7C5C"/>
    <w:rsid w:val="00600647"/>
    <w:rsid w:val="00600DAD"/>
    <w:rsid w:val="00600E13"/>
    <w:rsid w:val="00600FD2"/>
    <w:rsid w:val="0060101F"/>
    <w:rsid w:val="006019A7"/>
    <w:rsid w:val="00601E50"/>
    <w:rsid w:val="006044A7"/>
    <w:rsid w:val="00604B60"/>
    <w:rsid w:val="0060514D"/>
    <w:rsid w:val="00605196"/>
    <w:rsid w:val="0060662C"/>
    <w:rsid w:val="006066BA"/>
    <w:rsid w:val="00606BEA"/>
    <w:rsid w:val="0060712B"/>
    <w:rsid w:val="006071F8"/>
    <w:rsid w:val="00607249"/>
    <w:rsid w:val="00607433"/>
    <w:rsid w:val="006077A2"/>
    <w:rsid w:val="00607AA9"/>
    <w:rsid w:val="00607FCE"/>
    <w:rsid w:val="00610096"/>
    <w:rsid w:val="0061181F"/>
    <w:rsid w:val="00611FA0"/>
    <w:rsid w:val="0061309F"/>
    <w:rsid w:val="006142C4"/>
    <w:rsid w:val="00614DE2"/>
    <w:rsid w:val="0061509C"/>
    <w:rsid w:val="006152E9"/>
    <w:rsid w:val="0061542D"/>
    <w:rsid w:val="006160B4"/>
    <w:rsid w:val="00617811"/>
    <w:rsid w:val="006213DE"/>
    <w:rsid w:val="00621E05"/>
    <w:rsid w:val="0062225A"/>
    <w:rsid w:val="00622957"/>
    <w:rsid w:val="00622D8C"/>
    <w:rsid w:val="0062322C"/>
    <w:rsid w:val="00623524"/>
    <w:rsid w:val="0062359D"/>
    <w:rsid w:val="00623779"/>
    <w:rsid w:val="0062394A"/>
    <w:rsid w:val="00623AFB"/>
    <w:rsid w:val="00624A12"/>
    <w:rsid w:val="00624F3A"/>
    <w:rsid w:val="00624F46"/>
    <w:rsid w:val="00624FED"/>
    <w:rsid w:val="00624FFC"/>
    <w:rsid w:val="006254B5"/>
    <w:rsid w:val="006264B4"/>
    <w:rsid w:val="00627463"/>
    <w:rsid w:val="006276E7"/>
    <w:rsid w:val="00627F35"/>
    <w:rsid w:val="00630D21"/>
    <w:rsid w:val="00632032"/>
    <w:rsid w:val="006327E4"/>
    <w:rsid w:val="00632D35"/>
    <w:rsid w:val="00633708"/>
    <w:rsid w:val="006348B2"/>
    <w:rsid w:val="00634E02"/>
    <w:rsid w:val="00635170"/>
    <w:rsid w:val="00635981"/>
    <w:rsid w:val="006360DA"/>
    <w:rsid w:val="0063664A"/>
    <w:rsid w:val="006371DB"/>
    <w:rsid w:val="006373AC"/>
    <w:rsid w:val="0063771F"/>
    <w:rsid w:val="00637BE9"/>
    <w:rsid w:val="00637E42"/>
    <w:rsid w:val="00640515"/>
    <w:rsid w:val="00640BC2"/>
    <w:rsid w:val="00640CB1"/>
    <w:rsid w:val="00641386"/>
    <w:rsid w:val="00641662"/>
    <w:rsid w:val="00641BAA"/>
    <w:rsid w:val="00642DEA"/>
    <w:rsid w:val="0064381E"/>
    <w:rsid w:val="00643B04"/>
    <w:rsid w:val="00643E80"/>
    <w:rsid w:val="00644670"/>
    <w:rsid w:val="0064518B"/>
    <w:rsid w:val="00645537"/>
    <w:rsid w:val="00645F59"/>
    <w:rsid w:val="0064662E"/>
    <w:rsid w:val="00646775"/>
    <w:rsid w:val="00646D86"/>
    <w:rsid w:val="006500DA"/>
    <w:rsid w:val="00650C31"/>
    <w:rsid w:val="00650CDC"/>
    <w:rsid w:val="00650F31"/>
    <w:rsid w:val="00651175"/>
    <w:rsid w:val="006514CF"/>
    <w:rsid w:val="006516B7"/>
    <w:rsid w:val="00652B76"/>
    <w:rsid w:val="00652B7F"/>
    <w:rsid w:val="00652D9F"/>
    <w:rsid w:val="00653136"/>
    <w:rsid w:val="0065382A"/>
    <w:rsid w:val="00653B35"/>
    <w:rsid w:val="00654E0F"/>
    <w:rsid w:val="0065562F"/>
    <w:rsid w:val="00655ADF"/>
    <w:rsid w:val="00656040"/>
    <w:rsid w:val="00656084"/>
    <w:rsid w:val="006567A9"/>
    <w:rsid w:val="0065685D"/>
    <w:rsid w:val="00656FDA"/>
    <w:rsid w:val="006574BE"/>
    <w:rsid w:val="00657CF6"/>
    <w:rsid w:val="00660746"/>
    <w:rsid w:val="00660E5C"/>
    <w:rsid w:val="00661659"/>
    <w:rsid w:val="0066172F"/>
    <w:rsid w:val="0066177F"/>
    <w:rsid w:val="0066223B"/>
    <w:rsid w:val="00662375"/>
    <w:rsid w:val="00662DEC"/>
    <w:rsid w:val="00664B9A"/>
    <w:rsid w:val="00664FE2"/>
    <w:rsid w:val="0066500A"/>
    <w:rsid w:val="006656F9"/>
    <w:rsid w:val="0066605C"/>
    <w:rsid w:val="006677BF"/>
    <w:rsid w:val="00667BE9"/>
    <w:rsid w:val="00670018"/>
    <w:rsid w:val="00670646"/>
    <w:rsid w:val="00670BDC"/>
    <w:rsid w:val="00670D5D"/>
    <w:rsid w:val="00670FC2"/>
    <w:rsid w:val="00672276"/>
    <w:rsid w:val="006722D0"/>
    <w:rsid w:val="00672CE2"/>
    <w:rsid w:val="00673970"/>
    <w:rsid w:val="00673D3B"/>
    <w:rsid w:val="00673EBE"/>
    <w:rsid w:val="006742CF"/>
    <w:rsid w:val="006753DB"/>
    <w:rsid w:val="006753FB"/>
    <w:rsid w:val="00675849"/>
    <w:rsid w:val="006758D6"/>
    <w:rsid w:val="00675A87"/>
    <w:rsid w:val="00676200"/>
    <w:rsid w:val="006765CC"/>
    <w:rsid w:val="0067677D"/>
    <w:rsid w:val="00676C1B"/>
    <w:rsid w:val="00677569"/>
    <w:rsid w:val="006776E0"/>
    <w:rsid w:val="006807CF"/>
    <w:rsid w:val="00680BB9"/>
    <w:rsid w:val="00681059"/>
    <w:rsid w:val="00681CBD"/>
    <w:rsid w:val="006828EF"/>
    <w:rsid w:val="00682F59"/>
    <w:rsid w:val="00682F95"/>
    <w:rsid w:val="00683ABD"/>
    <w:rsid w:val="00683FCA"/>
    <w:rsid w:val="00684250"/>
    <w:rsid w:val="00684537"/>
    <w:rsid w:val="006856EB"/>
    <w:rsid w:val="00685859"/>
    <w:rsid w:val="006869FE"/>
    <w:rsid w:val="00686EA5"/>
    <w:rsid w:val="0069144D"/>
    <w:rsid w:val="0069186C"/>
    <w:rsid w:val="00692AD4"/>
    <w:rsid w:val="00693075"/>
    <w:rsid w:val="00693AFC"/>
    <w:rsid w:val="00693B6E"/>
    <w:rsid w:val="00693C83"/>
    <w:rsid w:val="006946EB"/>
    <w:rsid w:val="00694A11"/>
    <w:rsid w:val="00694F89"/>
    <w:rsid w:val="006951E2"/>
    <w:rsid w:val="006958A0"/>
    <w:rsid w:val="00696319"/>
    <w:rsid w:val="006969F7"/>
    <w:rsid w:val="00697E28"/>
    <w:rsid w:val="006A059A"/>
    <w:rsid w:val="006A0A19"/>
    <w:rsid w:val="006A1D92"/>
    <w:rsid w:val="006A2148"/>
    <w:rsid w:val="006A24EF"/>
    <w:rsid w:val="006A2CAB"/>
    <w:rsid w:val="006A2F0A"/>
    <w:rsid w:val="006A40C6"/>
    <w:rsid w:val="006A441B"/>
    <w:rsid w:val="006A441E"/>
    <w:rsid w:val="006A4910"/>
    <w:rsid w:val="006A51CE"/>
    <w:rsid w:val="006A577E"/>
    <w:rsid w:val="006A612A"/>
    <w:rsid w:val="006A63F1"/>
    <w:rsid w:val="006A6545"/>
    <w:rsid w:val="006A677E"/>
    <w:rsid w:val="006A7232"/>
    <w:rsid w:val="006A76FC"/>
    <w:rsid w:val="006A79EB"/>
    <w:rsid w:val="006B0001"/>
    <w:rsid w:val="006B0DA4"/>
    <w:rsid w:val="006B1058"/>
    <w:rsid w:val="006B12B4"/>
    <w:rsid w:val="006B1957"/>
    <w:rsid w:val="006B2457"/>
    <w:rsid w:val="006B256C"/>
    <w:rsid w:val="006B280E"/>
    <w:rsid w:val="006B38BC"/>
    <w:rsid w:val="006B3E55"/>
    <w:rsid w:val="006B528B"/>
    <w:rsid w:val="006B5674"/>
    <w:rsid w:val="006B5E72"/>
    <w:rsid w:val="006B6A4C"/>
    <w:rsid w:val="006B6B91"/>
    <w:rsid w:val="006B78B8"/>
    <w:rsid w:val="006C024E"/>
    <w:rsid w:val="006C0350"/>
    <w:rsid w:val="006C042F"/>
    <w:rsid w:val="006C098F"/>
    <w:rsid w:val="006C1131"/>
    <w:rsid w:val="006C1919"/>
    <w:rsid w:val="006C1C0B"/>
    <w:rsid w:val="006C1C55"/>
    <w:rsid w:val="006C22A8"/>
    <w:rsid w:val="006C2C54"/>
    <w:rsid w:val="006C3130"/>
    <w:rsid w:val="006C3678"/>
    <w:rsid w:val="006C3DAC"/>
    <w:rsid w:val="006C3ED8"/>
    <w:rsid w:val="006C447F"/>
    <w:rsid w:val="006C4625"/>
    <w:rsid w:val="006C4641"/>
    <w:rsid w:val="006C4C34"/>
    <w:rsid w:val="006C4CE8"/>
    <w:rsid w:val="006C51AB"/>
    <w:rsid w:val="006C5C60"/>
    <w:rsid w:val="006C6321"/>
    <w:rsid w:val="006C6378"/>
    <w:rsid w:val="006C63B7"/>
    <w:rsid w:val="006C6A09"/>
    <w:rsid w:val="006C6A76"/>
    <w:rsid w:val="006C6F08"/>
    <w:rsid w:val="006C76D6"/>
    <w:rsid w:val="006C7AD1"/>
    <w:rsid w:val="006C7BBA"/>
    <w:rsid w:val="006D07EA"/>
    <w:rsid w:val="006D0877"/>
    <w:rsid w:val="006D0DF9"/>
    <w:rsid w:val="006D0EBD"/>
    <w:rsid w:val="006D0FA6"/>
    <w:rsid w:val="006D1133"/>
    <w:rsid w:val="006D2006"/>
    <w:rsid w:val="006D2D58"/>
    <w:rsid w:val="006D2E38"/>
    <w:rsid w:val="006D3357"/>
    <w:rsid w:val="006D33EE"/>
    <w:rsid w:val="006D3644"/>
    <w:rsid w:val="006D36B4"/>
    <w:rsid w:val="006D3740"/>
    <w:rsid w:val="006D3A0F"/>
    <w:rsid w:val="006D4B90"/>
    <w:rsid w:val="006D5286"/>
    <w:rsid w:val="006D5299"/>
    <w:rsid w:val="006D5640"/>
    <w:rsid w:val="006D5795"/>
    <w:rsid w:val="006D5CCD"/>
    <w:rsid w:val="006D72BA"/>
    <w:rsid w:val="006D7D35"/>
    <w:rsid w:val="006D7DD8"/>
    <w:rsid w:val="006E01C8"/>
    <w:rsid w:val="006E02AB"/>
    <w:rsid w:val="006E0A7D"/>
    <w:rsid w:val="006E0C2A"/>
    <w:rsid w:val="006E0EA6"/>
    <w:rsid w:val="006E12CE"/>
    <w:rsid w:val="006E1FD5"/>
    <w:rsid w:val="006E2986"/>
    <w:rsid w:val="006E2EDE"/>
    <w:rsid w:val="006E31D7"/>
    <w:rsid w:val="006E35AC"/>
    <w:rsid w:val="006E3C0A"/>
    <w:rsid w:val="006E3D67"/>
    <w:rsid w:val="006E42A8"/>
    <w:rsid w:val="006E4627"/>
    <w:rsid w:val="006E5207"/>
    <w:rsid w:val="006E5A14"/>
    <w:rsid w:val="006E5E3A"/>
    <w:rsid w:val="006E6671"/>
    <w:rsid w:val="006E6BD7"/>
    <w:rsid w:val="006E6C49"/>
    <w:rsid w:val="006F057E"/>
    <w:rsid w:val="006F0B28"/>
    <w:rsid w:val="006F0C19"/>
    <w:rsid w:val="006F1164"/>
    <w:rsid w:val="006F13E8"/>
    <w:rsid w:val="006F16F0"/>
    <w:rsid w:val="006F1CC4"/>
    <w:rsid w:val="006F2518"/>
    <w:rsid w:val="006F2C36"/>
    <w:rsid w:val="006F2DA6"/>
    <w:rsid w:val="006F38DB"/>
    <w:rsid w:val="006F3A6F"/>
    <w:rsid w:val="006F3F56"/>
    <w:rsid w:val="006F4032"/>
    <w:rsid w:val="006F40C7"/>
    <w:rsid w:val="006F4CC7"/>
    <w:rsid w:val="006F4E8A"/>
    <w:rsid w:val="006F55FE"/>
    <w:rsid w:val="006F5696"/>
    <w:rsid w:val="006F5D19"/>
    <w:rsid w:val="006F64F2"/>
    <w:rsid w:val="006F66B0"/>
    <w:rsid w:val="006F74FB"/>
    <w:rsid w:val="006F77B5"/>
    <w:rsid w:val="006F7B25"/>
    <w:rsid w:val="006F7CD0"/>
    <w:rsid w:val="006F7E93"/>
    <w:rsid w:val="006F7F42"/>
    <w:rsid w:val="006F7F69"/>
    <w:rsid w:val="007002A6"/>
    <w:rsid w:val="0070111E"/>
    <w:rsid w:val="0070187E"/>
    <w:rsid w:val="00701BD0"/>
    <w:rsid w:val="00701E3F"/>
    <w:rsid w:val="00702608"/>
    <w:rsid w:val="00702678"/>
    <w:rsid w:val="00703A15"/>
    <w:rsid w:val="00704CC5"/>
    <w:rsid w:val="007054E7"/>
    <w:rsid w:val="00705834"/>
    <w:rsid w:val="00705F87"/>
    <w:rsid w:val="00706239"/>
    <w:rsid w:val="00706DCF"/>
    <w:rsid w:val="007071EB"/>
    <w:rsid w:val="00707C03"/>
    <w:rsid w:val="0071015C"/>
    <w:rsid w:val="00710F3B"/>
    <w:rsid w:val="00710F88"/>
    <w:rsid w:val="007110F1"/>
    <w:rsid w:val="007112E2"/>
    <w:rsid w:val="00711558"/>
    <w:rsid w:val="007125C6"/>
    <w:rsid w:val="00712685"/>
    <w:rsid w:val="00712A33"/>
    <w:rsid w:val="0071342B"/>
    <w:rsid w:val="007135E1"/>
    <w:rsid w:val="007137E7"/>
    <w:rsid w:val="007144D9"/>
    <w:rsid w:val="00714A10"/>
    <w:rsid w:val="00714B1B"/>
    <w:rsid w:val="00714B87"/>
    <w:rsid w:val="00714E7C"/>
    <w:rsid w:val="00715085"/>
    <w:rsid w:val="00715446"/>
    <w:rsid w:val="00715DE7"/>
    <w:rsid w:val="0072002C"/>
    <w:rsid w:val="00720EB6"/>
    <w:rsid w:val="007215F2"/>
    <w:rsid w:val="00721696"/>
    <w:rsid w:val="00721902"/>
    <w:rsid w:val="00721F49"/>
    <w:rsid w:val="0072217A"/>
    <w:rsid w:val="0072247D"/>
    <w:rsid w:val="00722A14"/>
    <w:rsid w:val="007237A0"/>
    <w:rsid w:val="00723F7B"/>
    <w:rsid w:val="00725034"/>
    <w:rsid w:val="00725319"/>
    <w:rsid w:val="00725534"/>
    <w:rsid w:val="00725E79"/>
    <w:rsid w:val="007263DB"/>
    <w:rsid w:val="00726818"/>
    <w:rsid w:val="007277C7"/>
    <w:rsid w:val="0073026E"/>
    <w:rsid w:val="007305A6"/>
    <w:rsid w:val="00730771"/>
    <w:rsid w:val="00730871"/>
    <w:rsid w:val="0073174F"/>
    <w:rsid w:val="00731C9A"/>
    <w:rsid w:val="00732A14"/>
    <w:rsid w:val="00732AD7"/>
    <w:rsid w:val="0073307A"/>
    <w:rsid w:val="00733870"/>
    <w:rsid w:val="007339C8"/>
    <w:rsid w:val="00734C74"/>
    <w:rsid w:val="00735876"/>
    <w:rsid w:val="00735947"/>
    <w:rsid w:val="007359F8"/>
    <w:rsid w:val="00735D7B"/>
    <w:rsid w:val="00735E46"/>
    <w:rsid w:val="00736319"/>
    <w:rsid w:val="007368A2"/>
    <w:rsid w:val="00736902"/>
    <w:rsid w:val="00736EBF"/>
    <w:rsid w:val="00737398"/>
    <w:rsid w:val="0074009C"/>
    <w:rsid w:val="00740383"/>
    <w:rsid w:val="00740DDA"/>
    <w:rsid w:val="00741099"/>
    <w:rsid w:val="007417BD"/>
    <w:rsid w:val="007423B9"/>
    <w:rsid w:val="007430A1"/>
    <w:rsid w:val="00743218"/>
    <w:rsid w:val="00743535"/>
    <w:rsid w:val="00744806"/>
    <w:rsid w:val="00744D50"/>
    <w:rsid w:val="007453C5"/>
    <w:rsid w:val="00745797"/>
    <w:rsid w:val="00745868"/>
    <w:rsid w:val="00745B72"/>
    <w:rsid w:val="00746AA0"/>
    <w:rsid w:val="00746B27"/>
    <w:rsid w:val="00747686"/>
    <w:rsid w:val="007476F1"/>
    <w:rsid w:val="00747CC6"/>
    <w:rsid w:val="00750360"/>
    <w:rsid w:val="0075099C"/>
    <w:rsid w:val="007516A0"/>
    <w:rsid w:val="00751D9A"/>
    <w:rsid w:val="0075260A"/>
    <w:rsid w:val="00752A24"/>
    <w:rsid w:val="00752BDB"/>
    <w:rsid w:val="00752D40"/>
    <w:rsid w:val="0075317E"/>
    <w:rsid w:val="00753908"/>
    <w:rsid w:val="00753E40"/>
    <w:rsid w:val="00754A2C"/>
    <w:rsid w:val="00754CC2"/>
    <w:rsid w:val="00754EE5"/>
    <w:rsid w:val="00755624"/>
    <w:rsid w:val="0075668C"/>
    <w:rsid w:val="00756C32"/>
    <w:rsid w:val="00756D57"/>
    <w:rsid w:val="00760F8E"/>
    <w:rsid w:val="00761222"/>
    <w:rsid w:val="007615F8"/>
    <w:rsid w:val="00761A7E"/>
    <w:rsid w:val="00761C6E"/>
    <w:rsid w:val="00761E2A"/>
    <w:rsid w:val="0076243D"/>
    <w:rsid w:val="0076265A"/>
    <w:rsid w:val="00762799"/>
    <w:rsid w:val="0076348C"/>
    <w:rsid w:val="0076361E"/>
    <w:rsid w:val="007636FD"/>
    <w:rsid w:val="0076379D"/>
    <w:rsid w:val="00764414"/>
    <w:rsid w:val="00764749"/>
    <w:rsid w:val="00765920"/>
    <w:rsid w:val="00765CCC"/>
    <w:rsid w:val="0076633C"/>
    <w:rsid w:val="0076636D"/>
    <w:rsid w:val="00766833"/>
    <w:rsid w:val="00766864"/>
    <w:rsid w:val="007669FB"/>
    <w:rsid w:val="00767FB0"/>
    <w:rsid w:val="007711E2"/>
    <w:rsid w:val="00771B08"/>
    <w:rsid w:val="00771EF6"/>
    <w:rsid w:val="00771FC3"/>
    <w:rsid w:val="007736E7"/>
    <w:rsid w:val="007737B2"/>
    <w:rsid w:val="007737E9"/>
    <w:rsid w:val="00773E12"/>
    <w:rsid w:val="00774262"/>
    <w:rsid w:val="00774AF3"/>
    <w:rsid w:val="00776152"/>
    <w:rsid w:val="007769F7"/>
    <w:rsid w:val="00776B8C"/>
    <w:rsid w:val="007773D8"/>
    <w:rsid w:val="0077783F"/>
    <w:rsid w:val="00777A2E"/>
    <w:rsid w:val="00777BDB"/>
    <w:rsid w:val="007805BA"/>
    <w:rsid w:val="00780EA2"/>
    <w:rsid w:val="00780EDC"/>
    <w:rsid w:val="00780EDF"/>
    <w:rsid w:val="0078102D"/>
    <w:rsid w:val="0078189B"/>
    <w:rsid w:val="0078300C"/>
    <w:rsid w:val="007836A6"/>
    <w:rsid w:val="007845A1"/>
    <w:rsid w:val="00784AEF"/>
    <w:rsid w:val="007854F5"/>
    <w:rsid w:val="00785A2C"/>
    <w:rsid w:val="007862AE"/>
    <w:rsid w:val="007865C1"/>
    <w:rsid w:val="00786B66"/>
    <w:rsid w:val="00787489"/>
    <w:rsid w:val="0078779E"/>
    <w:rsid w:val="00790271"/>
    <w:rsid w:val="00790D95"/>
    <w:rsid w:val="007910F3"/>
    <w:rsid w:val="007916B9"/>
    <w:rsid w:val="00791895"/>
    <w:rsid w:val="00791AFB"/>
    <w:rsid w:val="0079333E"/>
    <w:rsid w:val="00793609"/>
    <w:rsid w:val="00793D04"/>
    <w:rsid w:val="00793E3D"/>
    <w:rsid w:val="00794293"/>
    <w:rsid w:val="0079431F"/>
    <w:rsid w:val="00794554"/>
    <w:rsid w:val="00794A46"/>
    <w:rsid w:val="00794D40"/>
    <w:rsid w:val="00795B79"/>
    <w:rsid w:val="00795ECE"/>
    <w:rsid w:val="00795EFC"/>
    <w:rsid w:val="00796C44"/>
    <w:rsid w:val="007975BB"/>
    <w:rsid w:val="007A0839"/>
    <w:rsid w:val="007A08BB"/>
    <w:rsid w:val="007A0C13"/>
    <w:rsid w:val="007A0FB0"/>
    <w:rsid w:val="007A22B7"/>
    <w:rsid w:val="007A28AB"/>
    <w:rsid w:val="007A2926"/>
    <w:rsid w:val="007A2B99"/>
    <w:rsid w:val="007A2F64"/>
    <w:rsid w:val="007A363C"/>
    <w:rsid w:val="007A38A2"/>
    <w:rsid w:val="007A431C"/>
    <w:rsid w:val="007A4CBD"/>
    <w:rsid w:val="007A4EF9"/>
    <w:rsid w:val="007A5641"/>
    <w:rsid w:val="007A5DF0"/>
    <w:rsid w:val="007A6B0B"/>
    <w:rsid w:val="007A6DD3"/>
    <w:rsid w:val="007A6EC9"/>
    <w:rsid w:val="007A7E61"/>
    <w:rsid w:val="007A7ECB"/>
    <w:rsid w:val="007B01E5"/>
    <w:rsid w:val="007B085F"/>
    <w:rsid w:val="007B0B33"/>
    <w:rsid w:val="007B117A"/>
    <w:rsid w:val="007B2329"/>
    <w:rsid w:val="007B245E"/>
    <w:rsid w:val="007B2DFD"/>
    <w:rsid w:val="007B35D2"/>
    <w:rsid w:val="007B3CE1"/>
    <w:rsid w:val="007B3DBB"/>
    <w:rsid w:val="007B4922"/>
    <w:rsid w:val="007B51BD"/>
    <w:rsid w:val="007B58AA"/>
    <w:rsid w:val="007B5A67"/>
    <w:rsid w:val="007B5C02"/>
    <w:rsid w:val="007B5D3D"/>
    <w:rsid w:val="007B5EEE"/>
    <w:rsid w:val="007B6378"/>
    <w:rsid w:val="007B65D4"/>
    <w:rsid w:val="007B6CE5"/>
    <w:rsid w:val="007B6CF7"/>
    <w:rsid w:val="007B707E"/>
    <w:rsid w:val="007B76A7"/>
    <w:rsid w:val="007C1AEC"/>
    <w:rsid w:val="007C1CE1"/>
    <w:rsid w:val="007C2469"/>
    <w:rsid w:val="007C2DBD"/>
    <w:rsid w:val="007C2DDB"/>
    <w:rsid w:val="007C31E3"/>
    <w:rsid w:val="007C375E"/>
    <w:rsid w:val="007C3EF6"/>
    <w:rsid w:val="007C4C46"/>
    <w:rsid w:val="007C5192"/>
    <w:rsid w:val="007C5AC5"/>
    <w:rsid w:val="007C5DA6"/>
    <w:rsid w:val="007C5E3F"/>
    <w:rsid w:val="007C5FEB"/>
    <w:rsid w:val="007C74A8"/>
    <w:rsid w:val="007C7EE3"/>
    <w:rsid w:val="007D0324"/>
    <w:rsid w:val="007D03A7"/>
    <w:rsid w:val="007D07DD"/>
    <w:rsid w:val="007D0E4A"/>
    <w:rsid w:val="007D0F39"/>
    <w:rsid w:val="007D1116"/>
    <w:rsid w:val="007D1627"/>
    <w:rsid w:val="007D1C22"/>
    <w:rsid w:val="007D1FB3"/>
    <w:rsid w:val="007D23EE"/>
    <w:rsid w:val="007D250E"/>
    <w:rsid w:val="007D2E8C"/>
    <w:rsid w:val="007D386E"/>
    <w:rsid w:val="007D3D83"/>
    <w:rsid w:val="007D4292"/>
    <w:rsid w:val="007D447C"/>
    <w:rsid w:val="007D5A14"/>
    <w:rsid w:val="007D5BF6"/>
    <w:rsid w:val="007D6576"/>
    <w:rsid w:val="007D65A9"/>
    <w:rsid w:val="007D6641"/>
    <w:rsid w:val="007D687C"/>
    <w:rsid w:val="007D6E8D"/>
    <w:rsid w:val="007D6F36"/>
    <w:rsid w:val="007D7157"/>
    <w:rsid w:val="007D735D"/>
    <w:rsid w:val="007D7566"/>
    <w:rsid w:val="007D7A49"/>
    <w:rsid w:val="007D7D3F"/>
    <w:rsid w:val="007D7EB1"/>
    <w:rsid w:val="007E0C07"/>
    <w:rsid w:val="007E0C90"/>
    <w:rsid w:val="007E1536"/>
    <w:rsid w:val="007E185B"/>
    <w:rsid w:val="007E1F0E"/>
    <w:rsid w:val="007E1FDA"/>
    <w:rsid w:val="007E23FE"/>
    <w:rsid w:val="007E27FF"/>
    <w:rsid w:val="007E2D8B"/>
    <w:rsid w:val="007E2F31"/>
    <w:rsid w:val="007E3314"/>
    <w:rsid w:val="007E4027"/>
    <w:rsid w:val="007E4207"/>
    <w:rsid w:val="007E4CE4"/>
    <w:rsid w:val="007E4D96"/>
    <w:rsid w:val="007E54C1"/>
    <w:rsid w:val="007E6733"/>
    <w:rsid w:val="007E6758"/>
    <w:rsid w:val="007E72BF"/>
    <w:rsid w:val="007E7A2A"/>
    <w:rsid w:val="007F009D"/>
    <w:rsid w:val="007F0474"/>
    <w:rsid w:val="007F061D"/>
    <w:rsid w:val="007F0776"/>
    <w:rsid w:val="007F0867"/>
    <w:rsid w:val="007F08FD"/>
    <w:rsid w:val="007F0A29"/>
    <w:rsid w:val="007F0B0B"/>
    <w:rsid w:val="007F0DB8"/>
    <w:rsid w:val="007F0F11"/>
    <w:rsid w:val="007F120E"/>
    <w:rsid w:val="007F17D7"/>
    <w:rsid w:val="007F1F5C"/>
    <w:rsid w:val="007F22B4"/>
    <w:rsid w:val="007F25AF"/>
    <w:rsid w:val="007F2A05"/>
    <w:rsid w:val="007F2A31"/>
    <w:rsid w:val="007F2E9F"/>
    <w:rsid w:val="007F2F65"/>
    <w:rsid w:val="007F2F71"/>
    <w:rsid w:val="007F308E"/>
    <w:rsid w:val="007F30AE"/>
    <w:rsid w:val="007F3F42"/>
    <w:rsid w:val="007F436D"/>
    <w:rsid w:val="007F5E07"/>
    <w:rsid w:val="007F6684"/>
    <w:rsid w:val="007F6809"/>
    <w:rsid w:val="007F6BA6"/>
    <w:rsid w:val="007F702D"/>
    <w:rsid w:val="007F7143"/>
    <w:rsid w:val="007F7E29"/>
    <w:rsid w:val="00800264"/>
    <w:rsid w:val="00800350"/>
    <w:rsid w:val="008014C3"/>
    <w:rsid w:val="0080160F"/>
    <w:rsid w:val="00801938"/>
    <w:rsid w:val="008038B6"/>
    <w:rsid w:val="00804C11"/>
    <w:rsid w:val="00805390"/>
    <w:rsid w:val="00805590"/>
    <w:rsid w:val="0080617B"/>
    <w:rsid w:val="00806777"/>
    <w:rsid w:val="00806FC4"/>
    <w:rsid w:val="00807101"/>
    <w:rsid w:val="00807343"/>
    <w:rsid w:val="00807E2A"/>
    <w:rsid w:val="00810470"/>
    <w:rsid w:val="00810D38"/>
    <w:rsid w:val="008115B7"/>
    <w:rsid w:val="008116AE"/>
    <w:rsid w:val="00811761"/>
    <w:rsid w:val="00811F3E"/>
    <w:rsid w:val="00812012"/>
    <w:rsid w:val="00812605"/>
    <w:rsid w:val="008128B4"/>
    <w:rsid w:val="00812A9D"/>
    <w:rsid w:val="00812EC3"/>
    <w:rsid w:val="00814FC7"/>
    <w:rsid w:val="0081583F"/>
    <w:rsid w:val="008160AE"/>
    <w:rsid w:val="008161DE"/>
    <w:rsid w:val="00816667"/>
    <w:rsid w:val="00816932"/>
    <w:rsid w:val="00816FC1"/>
    <w:rsid w:val="0081732C"/>
    <w:rsid w:val="00820DA9"/>
    <w:rsid w:val="00820EAB"/>
    <w:rsid w:val="0082102A"/>
    <w:rsid w:val="008213D5"/>
    <w:rsid w:val="00821542"/>
    <w:rsid w:val="00822E39"/>
    <w:rsid w:val="00823726"/>
    <w:rsid w:val="008243D3"/>
    <w:rsid w:val="00824529"/>
    <w:rsid w:val="008248F6"/>
    <w:rsid w:val="00824FD5"/>
    <w:rsid w:val="0082518F"/>
    <w:rsid w:val="008257AD"/>
    <w:rsid w:val="00825ECC"/>
    <w:rsid w:val="0082663B"/>
    <w:rsid w:val="008269B1"/>
    <w:rsid w:val="0082787E"/>
    <w:rsid w:val="00827BBB"/>
    <w:rsid w:val="00827CCE"/>
    <w:rsid w:val="00827CF1"/>
    <w:rsid w:val="008301BB"/>
    <w:rsid w:val="00830251"/>
    <w:rsid w:val="008308EA"/>
    <w:rsid w:val="00830AEA"/>
    <w:rsid w:val="00830D2C"/>
    <w:rsid w:val="00830D96"/>
    <w:rsid w:val="00831CA2"/>
    <w:rsid w:val="00832308"/>
    <w:rsid w:val="00832444"/>
    <w:rsid w:val="008331CB"/>
    <w:rsid w:val="00833CAF"/>
    <w:rsid w:val="00833DAC"/>
    <w:rsid w:val="00834242"/>
    <w:rsid w:val="008342AD"/>
    <w:rsid w:val="008345DB"/>
    <w:rsid w:val="00834E16"/>
    <w:rsid w:val="00835A8A"/>
    <w:rsid w:val="00835D12"/>
    <w:rsid w:val="00835E36"/>
    <w:rsid w:val="00836ECC"/>
    <w:rsid w:val="008370C9"/>
    <w:rsid w:val="008406F9"/>
    <w:rsid w:val="008409B1"/>
    <w:rsid w:val="008410D9"/>
    <w:rsid w:val="008428E2"/>
    <w:rsid w:val="00842E2F"/>
    <w:rsid w:val="0084307A"/>
    <w:rsid w:val="0084478E"/>
    <w:rsid w:val="008448FF"/>
    <w:rsid w:val="0084498E"/>
    <w:rsid w:val="00844E2C"/>
    <w:rsid w:val="00845173"/>
    <w:rsid w:val="00846851"/>
    <w:rsid w:val="00846DA0"/>
    <w:rsid w:val="00847381"/>
    <w:rsid w:val="008475DA"/>
    <w:rsid w:val="00847B2F"/>
    <w:rsid w:val="00847D1E"/>
    <w:rsid w:val="00847F72"/>
    <w:rsid w:val="00847FD4"/>
    <w:rsid w:val="008511F9"/>
    <w:rsid w:val="008512F3"/>
    <w:rsid w:val="00851776"/>
    <w:rsid w:val="008518DF"/>
    <w:rsid w:val="00852254"/>
    <w:rsid w:val="00852350"/>
    <w:rsid w:val="0085241C"/>
    <w:rsid w:val="008528EE"/>
    <w:rsid w:val="0085356A"/>
    <w:rsid w:val="00853A04"/>
    <w:rsid w:val="008544FD"/>
    <w:rsid w:val="008547F1"/>
    <w:rsid w:val="00855191"/>
    <w:rsid w:val="0085637E"/>
    <w:rsid w:val="0085667D"/>
    <w:rsid w:val="00856F31"/>
    <w:rsid w:val="00857083"/>
    <w:rsid w:val="008576C0"/>
    <w:rsid w:val="00857AFB"/>
    <w:rsid w:val="0086000D"/>
    <w:rsid w:val="008600B4"/>
    <w:rsid w:val="008605D6"/>
    <w:rsid w:val="00860E39"/>
    <w:rsid w:val="00861FCA"/>
    <w:rsid w:val="008624EE"/>
    <w:rsid w:val="00862B1B"/>
    <w:rsid w:val="00862BFF"/>
    <w:rsid w:val="008633EA"/>
    <w:rsid w:val="0086354F"/>
    <w:rsid w:val="00863FDD"/>
    <w:rsid w:val="00864225"/>
    <w:rsid w:val="008649A6"/>
    <w:rsid w:val="00864A5C"/>
    <w:rsid w:val="00865152"/>
    <w:rsid w:val="008652AA"/>
    <w:rsid w:val="00867173"/>
    <w:rsid w:val="008678B1"/>
    <w:rsid w:val="00867E10"/>
    <w:rsid w:val="0087154A"/>
    <w:rsid w:val="008717F5"/>
    <w:rsid w:val="00872A8C"/>
    <w:rsid w:val="00872D94"/>
    <w:rsid w:val="00873AFD"/>
    <w:rsid w:val="00873BC7"/>
    <w:rsid w:val="00873C08"/>
    <w:rsid w:val="00873C73"/>
    <w:rsid w:val="0087409E"/>
    <w:rsid w:val="008745E3"/>
    <w:rsid w:val="00874A78"/>
    <w:rsid w:val="008751DD"/>
    <w:rsid w:val="0087573B"/>
    <w:rsid w:val="00876407"/>
    <w:rsid w:val="00876812"/>
    <w:rsid w:val="00876B53"/>
    <w:rsid w:val="00876EC2"/>
    <w:rsid w:val="008773C9"/>
    <w:rsid w:val="008779D5"/>
    <w:rsid w:val="00880FB3"/>
    <w:rsid w:val="00881514"/>
    <w:rsid w:val="00881749"/>
    <w:rsid w:val="008819C8"/>
    <w:rsid w:val="00881DAD"/>
    <w:rsid w:val="008820B8"/>
    <w:rsid w:val="008827FF"/>
    <w:rsid w:val="00882B9A"/>
    <w:rsid w:val="00882CA5"/>
    <w:rsid w:val="00882E77"/>
    <w:rsid w:val="0088380A"/>
    <w:rsid w:val="008846A3"/>
    <w:rsid w:val="00884D31"/>
    <w:rsid w:val="00884E2A"/>
    <w:rsid w:val="00885D3C"/>
    <w:rsid w:val="008862FC"/>
    <w:rsid w:val="008865A4"/>
    <w:rsid w:val="008866C1"/>
    <w:rsid w:val="00886D4C"/>
    <w:rsid w:val="00886E9C"/>
    <w:rsid w:val="00886F01"/>
    <w:rsid w:val="0088772F"/>
    <w:rsid w:val="00887F37"/>
    <w:rsid w:val="0089072B"/>
    <w:rsid w:val="00890D68"/>
    <w:rsid w:val="00891C69"/>
    <w:rsid w:val="008920E2"/>
    <w:rsid w:val="00892497"/>
    <w:rsid w:val="008924C6"/>
    <w:rsid w:val="008927AB"/>
    <w:rsid w:val="0089291A"/>
    <w:rsid w:val="00892A63"/>
    <w:rsid w:val="00892EF7"/>
    <w:rsid w:val="008934DA"/>
    <w:rsid w:val="008939B4"/>
    <w:rsid w:val="00893D60"/>
    <w:rsid w:val="0089434C"/>
    <w:rsid w:val="00894C4E"/>
    <w:rsid w:val="00894ECA"/>
    <w:rsid w:val="0089503F"/>
    <w:rsid w:val="008954D0"/>
    <w:rsid w:val="00895863"/>
    <w:rsid w:val="008958B0"/>
    <w:rsid w:val="00896504"/>
    <w:rsid w:val="00897276"/>
    <w:rsid w:val="00897444"/>
    <w:rsid w:val="0089763B"/>
    <w:rsid w:val="008976F3"/>
    <w:rsid w:val="00897DDD"/>
    <w:rsid w:val="008A0324"/>
    <w:rsid w:val="008A0A14"/>
    <w:rsid w:val="008A0E57"/>
    <w:rsid w:val="008A1276"/>
    <w:rsid w:val="008A1806"/>
    <w:rsid w:val="008A1939"/>
    <w:rsid w:val="008A1B5C"/>
    <w:rsid w:val="008A273B"/>
    <w:rsid w:val="008A2B43"/>
    <w:rsid w:val="008A336A"/>
    <w:rsid w:val="008A35B0"/>
    <w:rsid w:val="008A3928"/>
    <w:rsid w:val="008A39CF"/>
    <w:rsid w:val="008A3C15"/>
    <w:rsid w:val="008A424A"/>
    <w:rsid w:val="008A4448"/>
    <w:rsid w:val="008A463D"/>
    <w:rsid w:val="008A4A6F"/>
    <w:rsid w:val="008A5004"/>
    <w:rsid w:val="008A527B"/>
    <w:rsid w:val="008A55F2"/>
    <w:rsid w:val="008A5AC4"/>
    <w:rsid w:val="008A64D5"/>
    <w:rsid w:val="008A6C01"/>
    <w:rsid w:val="008A766C"/>
    <w:rsid w:val="008A7A7A"/>
    <w:rsid w:val="008B00AC"/>
    <w:rsid w:val="008B00CB"/>
    <w:rsid w:val="008B0CAE"/>
    <w:rsid w:val="008B0EE0"/>
    <w:rsid w:val="008B12E8"/>
    <w:rsid w:val="008B1A78"/>
    <w:rsid w:val="008B2706"/>
    <w:rsid w:val="008B298F"/>
    <w:rsid w:val="008B329D"/>
    <w:rsid w:val="008B39DE"/>
    <w:rsid w:val="008B39E5"/>
    <w:rsid w:val="008B3C34"/>
    <w:rsid w:val="008B4375"/>
    <w:rsid w:val="008B4B5D"/>
    <w:rsid w:val="008B4E82"/>
    <w:rsid w:val="008B5145"/>
    <w:rsid w:val="008B55FD"/>
    <w:rsid w:val="008B58C2"/>
    <w:rsid w:val="008B5B44"/>
    <w:rsid w:val="008B5BA4"/>
    <w:rsid w:val="008B6735"/>
    <w:rsid w:val="008B6F9A"/>
    <w:rsid w:val="008B720E"/>
    <w:rsid w:val="008C0014"/>
    <w:rsid w:val="008C00DD"/>
    <w:rsid w:val="008C06C6"/>
    <w:rsid w:val="008C088C"/>
    <w:rsid w:val="008C1BA9"/>
    <w:rsid w:val="008C1D48"/>
    <w:rsid w:val="008C2037"/>
    <w:rsid w:val="008C2414"/>
    <w:rsid w:val="008C2456"/>
    <w:rsid w:val="008C2B43"/>
    <w:rsid w:val="008C4E6F"/>
    <w:rsid w:val="008C57D2"/>
    <w:rsid w:val="008C6051"/>
    <w:rsid w:val="008C60DB"/>
    <w:rsid w:val="008C6298"/>
    <w:rsid w:val="008C6583"/>
    <w:rsid w:val="008C6ACC"/>
    <w:rsid w:val="008C6CD0"/>
    <w:rsid w:val="008C6D39"/>
    <w:rsid w:val="008C7C94"/>
    <w:rsid w:val="008C7D10"/>
    <w:rsid w:val="008D0F87"/>
    <w:rsid w:val="008D1998"/>
    <w:rsid w:val="008D1AE9"/>
    <w:rsid w:val="008D1C68"/>
    <w:rsid w:val="008D1D29"/>
    <w:rsid w:val="008D2510"/>
    <w:rsid w:val="008D365B"/>
    <w:rsid w:val="008D3C29"/>
    <w:rsid w:val="008D3E09"/>
    <w:rsid w:val="008D3F04"/>
    <w:rsid w:val="008D3F91"/>
    <w:rsid w:val="008D401C"/>
    <w:rsid w:val="008D4542"/>
    <w:rsid w:val="008D4D8C"/>
    <w:rsid w:val="008D583C"/>
    <w:rsid w:val="008D6209"/>
    <w:rsid w:val="008D68E5"/>
    <w:rsid w:val="008D72BD"/>
    <w:rsid w:val="008D72D4"/>
    <w:rsid w:val="008D770C"/>
    <w:rsid w:val="008D77FD"/>
    <w:rsid w:val="008D7C78"/>
    <w:rsid w:val="008E02E0"/>
    <w:rsid w:val="008E0903"/>
    <w:rsid w:val="008E10C3"/>
    <w:rsid w:val="008E133E"/>
    <w:rsid w:val="008E2264"/>
    <w:rsid w:val="008E3318"/>
    <w:rsid w:val="008E3925"/>
    <w:rsid w:val="008E3F05"/>
    <w:rsid w:val="008E4146"/>
    <w:rsid w:val="008E4436"/>
    <w:rsid w:val="008E4A95"/>
    <w:rsid w:val="008E4B6A"/>
    <w:rsid w:val="008E4DE1"/>
    <w:rsid w:val="008E5081"/>
    <w:rsid w:val="008E5463"/>
    <w:rsid w:val="008E6285"/>
    <w:rsid w:val="008E68FB"/>
    <w:rsid w:val="008E6E3A"/>
    <w:rsid w:val="008E7077"/>
    <w:rsid w:val="008E733D"/>
    <w:rsid w:val="008E7CB8"/>
    <w:rsid w:val="008E7E0D"/>
    <w:rsid w:val="008F0132"/>
    <w:rsid w:val="008F021B"/>
    <w:rsid w:val="008F0356"/>
    <w:rsid w:val="008F1548"/>
    <w:rsid w:val="008F17FB"/>
    <w:rsid w:val="008F21EE"/>
    <w:rsid w:val="008F26E8"/>
    <w:rsid w:val="008F301F"/>
    <w:rsid w:val="008F33B1"/>
    <w:rsid w:val="008F3484"/>
    <w:rsid w:val="008F5414"/>
    <w:rsid w:val="008F68A7"/>
    <w:rsid w:val="008F6BC4"/>
    <w:rsid w:val="008F7013"/>
    <w:rsid w:val="008F7285"/>
    <w:rsid w:val="0090015A"/>
    <w:rsid w:val="00900623"/>
    <w:rsid w:val="00900863"/>
    <w:rsid w:val="00900895"/>
    <w:rsid w:val="009014E7"/>
    <w:rsid w:val="00901E37"/>
    <w:rsid w:val="009033E6"/>
    <w:rsid w:val="009038F7"/>
    <w:rsid w:val="00903A6E"/>
    <w:rsid w:val="009047EB"/>
    <w:rsid w:val="00904A82"/>
    <w:rsid w:val="00904F59"/>
    <w:rsid w:val="0090506F"/>
    <w:rsid w:val="00905A31"/>
    <w:rsid w:val="00905B38"/>
    <w:rsid w:val="00906652"/>
    <w:rsid w:val="00907F66"/>
    <w:rsid w:val="009100A0"/>
    <w:rsid w:val="00910844"/>
    <w:rsid w:val="009110C7"/>
    <w:rsid w:val="009111B1"/>
    <w:rsid w:val="00911FFE"/>
    <w:rsid w:val="00912698"/>
    <w:rsid w:val="00913021"/>
    <w:rsid w:val="009134FF"/>
    <w:rsid w:val="0091382D"/>
    <w:rsid w:val="00913B8F"/>
    <w:rsid w:val="00914BD8"/>
    <w:rsid w:val="00914F8D"/>
    <w:rsid w:val="00914FE3"/>
    <w:rsid w:val="00915B94"/>
    <w:rsid w:val="00916600"/>
    <w:rsid w:val="009175D4"/>
    <w:rsid w:val="00920F99"/>
    <w:rsid w:val="00921543"/>
    <w:rsid w:val="009216B7"/>
    <w:rsid w:val="00922314"/>
    <w:rsid w:val="00922371"/>
    <w:rsid w:val="00922ADA"/>
    <w:rsid w:val="00922B6B"/>
    <w:rsid w:val="00922FF9"/>
    <w:rsid w:val="0092329A"/>
    <w:rsid w:val="00923662"/>
    <w:rsid w:val="009243F0"/>
    <w:rsid w:val="00924721"/>
    <w:rsid w:val="0092565E"/>
    <w:rsid w:val="009258CE"/>
    <w:rsid w:val="00925C6A"/>
    <w:rsid w:val="00926756"/>
    <w:rsid w:val="00927360"/>
    <w:rsid w:val="009278A2"/>
    <w:rsid w:val="00927A68"/>
    <w:rsid w:val="009309E1"/>
    <w:rsid w:val="00930A02"/>
    <w:rsid w:val="00930CFA"/>
    <w:rsid w:val="009316F5"/>
    <w:rsid w:val="00931ABD"/>
    <w:rsid w:val="00931EBB"/>
    <w:rsid w:val="00931FED"/>
    <w:rsid w:val="009322CA"/>
    <w:rsid w:val="00932A12"/>
    <w:rsid w:val="00932B5F"/>
    <w:rsid w:val="00932DAD"/>
    <w:rsid w:val="00933D79"/>
    <w:rsid w:val="00934176"/>
    <w:rsid w:val="0093472A"/>
    <w:rsid w:val="009348DC"/>
    <w:rsid w:val="00935232"/>
    <w:rsid w:val="0093575A"/>
    <w:rsid w:val="00935F58"/>
    <w:rsid w:val="00936CF7"/>
    <w:rsid w:val="00936F24"/>
    <w:rsid w:val="009370D4"/>
    <w:rsid w:val="00937671"/>
    <w:rsid w:val="00940591"/>
    <w:rsid w:val="0094083A"/>
    <w:rsid w:val="00940B00"/>
    <w:rsid w:val="00940E9B"/>
    <w:rsid w:val="009413CB"/>
    <w:rsid w:val="00941BDC"/>
    <w:rsid w:val="00941F05"/>
    <w:rsid w:val="009426A6"/>
    <w:rsid w:val="00942BA7"/>
    <w:rsid w:val="00942DE1"/>
    <w:rsid w:val="009430D9"/>
    <w:rsid w:val="009431CC"/>
    <w:rsid w:val="00943583"/>
    <w:rsid w:val="00943713"/>
    <w:rsid w:val="0094416F"/>
    <w:rsid w:val="00944867"/>
    <w:rsid w:val="0094504C"/>
    <w:rsid w:val="00945D2E"/>
    <w:rsid w:val="00945E8E"/>
    <w:rsid w:val="009463A2"/>
    <w:rsid w:val="009463FB"/>
    <w:rsid w:val="009467A1"/>
    <w:rsid w:val="00946917"/>
    <w:rsid w:val="00947403"/>
    <w:rsid w:val="00947847"/>
    <w:rsid w:val="00947CF0"/>
    <w:rsid w:val="00950322"/>
    <w:rsid w:val="0095065C"/>
    <w:rsid w:val="0095076F"/>
    <w:rsid w:val="00950B10"/>
    <w:rsid w:val="00951334"/>
    <w:rsid w:val="00951435"/>
    <w:rsid w:val="00951547"/>
    <w:rsid w:val="00951779"/>
    <w:rsid w:val="00951DFD"/>
    <w:rsid w:val="00951E08"/>
    <w:rsid w:val="009522D3"/>
    <w:rsid w:val="00952385"/>
    <w:rsid w:val="00952822"/>
    <w:rsid w:val="00953152"/>
    <w:rsid w:val="00953399"/>
    <w:rsid w:val="009533C9"/>
    <w:rsid w:val="0095455B"/>
    <w:rsid w:val="009547C8"/>
    <w:rsid w:val="00954FF5"/>
    <w:rsid w:val="009551FA"/>
    <w:rsid w:val="009556A2"/>
    <w:rsid w:val="009558B2"/>
    <w:rsid w:val="00955FE2"/>
    <w:rsid w:val="00956240"/>
    <w:rsid w:val="0095643E"/>
    <w:rsid w:val="0095684F"/>
    <w:rsid w:val="0095714E"/>
    <w:rsid w:val="009578DA"/>
    <w:rsid w:val="00961269"/>
    <w:rsid w:val="009619B8"/>
    <w:rsid w:val="009624DF"/>
    <w:rsid w:val="00963747"/>
    <w:rsid w:val="00963B04"/>
    <w:rsid w:val="009640D2"/>
    <w:rsid w:val="00964583"/>
    <w:rsid w:val="00964C74"/>
    <w:rsid w:val="00965091"/>
    <w:rsid w:val="0096540A"/>
    <w:rsid w:val="00965E49"/>
    <w:rsid w:val="009665DE"/>
    <w:rsid w:val="00966B65"/>
    <w:rsid w:val="00966C04"/>
    <w:rsid w:val="00967607"/>
    <w:rsid w:val="0096769B"/>
    <w:rsid w:val="00967B09"/>
    <w:rsid w:val="00970573"/>
    <w:rsid w:val="0097183A"/>
    <w:rsid w:val="00971D57"/>
    <w:rsid w:val="009723D9"/>
    <w:rsid w:val="00973514"/>
    <w:rsid w:val="00973586"/>
    <w:rsid w:val="00973AC7"/>
    <w:rsid w:val="0097411B"/>
    <w:rsid w:val="00974DB6"/>
    <w:rsid w:val="0097536B"/>
    <w:rsid w:val="009765EF"/>
    <w:rsid w:val="0097715A"/>
    <w:rsid w:val="00977508"/>
    <w:rsid w:val="00977C98"/>
    <w:rsid w:val="00977D72"/>
    <w:rsid w:val="00980E6C"/>
    <w:rsid w:val="00981207"/>
    <w:rsid w:val="00981A33"/>
    <w:rsid w:val="0098227E"/>
    <w:rsid w:val="0098263E"/>
    <w:rsid w:val="00983D92"/>
    <w:rsid w:val="00984290"/>
    <w:rsid w:val="00984559"/>
    <w:rsid w:val="00984844"/>
    <w:rsid w:val="00984F81"/>
    <w:rsid w:val="0098574C"/>
    <w:rsid w:val="00987275"/>
    <w:rsid w:val="009873D1"/>
    <w:rsid w:val="009878EC"/>
    <w:rsid w:val="00987916"/>
    <w:rsid w:val="00987BF1"/>
    <w:rsid w:val="00987D40"/>
    <w:rsid w:val="00987FA5"/>
    <w:rsid w:val="00987FB3"/>
    <w:rsid w:val="0099137D"/>
    <w:rsid w:val="00991474"/>
    <w:rsid w:val="00991512"/>
    <w:rsid w:val="009920D7"/>
    <w:rsid w:val="0099329A"/>
    <w:rsid w:val="00993689"/>
    <w:rsid w:val="0099395F"/>
    <w:rsid w:val="00993F30"/>
    <w:rsid w:val="00994742"/>
    <w:rsid w:val="00995B04"/>
    <w:rsid w:val="00995C88"/>
    <w:rsid w:val="00995F87"/>
    <w:rsid w:val="00996311"/>
    <w:rsid w:val="0099658C"/>
    <w:rsid w:val="00996BEF"/>
    <w:rsid w:val="00996F4B"/>
    <w:rsid w:val="00997019"/>
    <w:rsid w:val="0099771D"/>
    <w:rsid w:val="00997D4B"/>
    <w:rsid w:val="009A0614"/>
    <w:rsid w:val="009A0B9E"/>
    <w:rsid w:val="009A11AD"/>
    <w:rsid w:val="009A253F"/>
    <w:rsid w:val="009A279A"/>
    <w:rsid w:val="009A27C5"/>
    <w:rsid w:val="009A2970"/>
    <w:rsid w:val="009A2B06"/>
    <w:rsid w:val="009A2B9E"/>
    <w:rsid w:val="009A2E4D"/>
    <w:rsid w:val="009A2F24"/>
    <w:rsid w:val="009A3423"/>
    <w:rsid w:val="009A3D5C"/>
    <w:rsid w:val="009A4815"/>
    <w:rsid w:val="009A4F0D"/>
    <w:rsid w:val="009A5059"/>
    <w:rsid w:val="009A5BC0"/>
    <w:rsid w:val="009A5BC5"/>
    <w:rsid w:val="009A6044"/>
    <w:rsid w:val="009A629D"/>
    <w:rsid w:val="009A75BC"/>
    <w:rsid w:val="009A78C1"/>
    <w:rsid w:val="009A7EC7"/>
    <w:rsid w:val="009B01B9"/>
    <w:rsid w:val="009B02B9"/>
    <w:rsid w:val="009B087B"/>
    <w:rsid w:val="009B0A43"/>
    <w:rsid w:val="009B0D27"/>
    <w:rsid w:val="009B0ED6"/>
    <w:rsid w:val="009B1412"/>
    <w:rsid w:val="009B147C"/>
    <w:rsid w:val="009B177B"/>
    <w:rsid w:val="009B1B75"/>
    <w:rsid w:val="009B1BFD"/>
    <w:rsid w:val="009B20E6"/>
    <w:rsid w:val="009B25B4"/>
    <w:rsid w:val="009B2791"/>
    <w:rsid w:val="009B2B51"/>
    <w:rsid w:val="009B2DEF"/>
    <w:rsid w:val="009B3001"/>
    <w:rsid w:val="009B3AAA"/>
    <w:rsid w:val="009B4930"/>
    <w:rsid w:val="009B4EF4"/>
    <w:rsid w:val="009B53F5"/>
    <w:rsid w:val="009B616B"/>
    <w:rsid w:val="009B78A5"/>
    <w:rsid w:val="009B79A4"/>
    <w:rsid w:val="009C0B43"/>
    <w:rsid w:val="009C20C2"/>
    <w:rsid w:val="009C20F5"/>
    <w:rsid w:val="009C222C"/>
    <w:rsid w:val="009C31D2"/>
    <w:rsid w:val="009C3964"/>
    <w:rsid w:val="009C3ABE"/>
    <w:rsid w:val="009C4070"/>
    <w:rsid w:val="009C4B67"/>
    <w:rsid w:val="009C5124"/>
    <w:rsid w:val="009C54F7"/>
    <w:rsid w:val="009C62BC"/>
    <w:rsid w:val="009C73E9"/>
    <w:rsid w:val="009C78B6"/>
    <w:rsid w:val="009D0121"/>
    <w:rsid w:val="009D0124"/>
    <w:rsid w:val="009D04BE"/>
    <w:rsid w:val="009D0AF9"/>
    <w:rsid w:val="009D11A5"/>
    <w:rsid w:val="009D1701"/>
    <w:rsid w:val="009D429C"/>
    <w:rsid w:val="009D4770"/>
    <w:rsid w:val="009D4F49"/>
    <w:rsid w:val="009D56E4"/>
    <w:rsid w:val="009D641D"/>
    <w:rsid w:val="009D6967"/>
    <w:rsid w:val="009D6D02"/>
    <w:rsid w:val="009D7BEC"/>
    <w:rsid w:val="009E0210"/>
    <w:rsid w:val="009E02C8"/>
    <w:rsid w:val="009E1117"/>
    <w:rsid w:val="009E1334"/>
    <w:rsid w:val="009E2A6F"/>
    <w:rsid w:val="009E39C8"/>
    <w:rsid w:val="009E3C12"/>
    <w:rsid w:val="009E3C61"/>
    <w:rsid w:val="009E43D3"/>
    <w:rsid w:val="009E49BB"/>
    <w:rsid w:val="009E4A9D"/>
    <w:rsid w:val="009E51E7"/>
    <w:rsid w:val="009E5499"/>
    <w:rsid w:val="009E54D2"/>
    <w:rsid w:val="009E5F30"/>
    <w:rsid w:val="009E67B5"/>
    <w:rsid w:val="009F026F"/>
    <w:rsid w:val="009F0608"/>
    <w:rsid w:val="009F091D"/>
    <w:rsid w:val="009F096B"/>
    <w:rsid w:val="009F0F18"/>
    <w:rsid w:val="009F1A8D"/>
    <w:rsid w:val="009F2F9E"/>
    <w:rsid w:val="009F3BA7"/>
    <w:rsid w:val="009F453A"/>
    <w:rsid w:val="009F477D"/>
    <w:rsid w:val="009F4C48"/>
    <w:rsid w:val="009F50BB"/>
    <w:rsid w:val="009F51AB"/>
    <w:rsid w:val="009F5623"/>
    <w:rsid w:val="009F5CA7"/>
    <w:rsid w:val="009F5EDD"/>
    <w:rsid w:val="009F6CE0"/>
    <w:rsid w:val="009F7632"/>
    <w:rsid w:val="00A00497"/>
    <w:rsid w:val="00A00B6C"/>
    <w:rsid w:val="00A00E18"/>
    <w:rsid w:val="00A0125C"/>
    <w:rsid w:val="00A019E3"/>
    <w:rsid w:val="00A01E33"/>
    <w:rsid w:val="00A020E5"/>
    <w:rsid w:val="00A02136"/>
    <w:rsid w:val="00A02BAD"/>
    <w:rsid w:val="00A02D12"/>
    <w:rsid w:val="00A03147"/>
    <w:rsid w:val="00A03A19"/>
    <w:rsid w:val="00A04304"/>
    <w:rsid w:val="00A04500"/>
    <w:rsid w:val="00A04666"/>
    <w:rsid w:val="00A05C0E"/>
    <w:rsid w:val="00A06148"/>
    <w:rsid w:val="00A061B7"/>
    <w:rsid w:val="00A061F5"/>
    <w:rsid w:val="00A0680A"/>
    <w:rsid w:val="00A06887"/>
    <w:rsid w:val="00A06E15"/>
    <w:rsid w:val="00A06E4F"/>
    <w:rsid w:val="00A1191C"/>
    <w:rsid w:val="00A11999"/>
    <w:rsid w:val="00A11AB9"/>
    <w:rsid w:val="00A12150"/>
    <w:rsid w:val="00A12C89"/>
    <w:rsid w:val="00A13B6A"/>
    <w:rsid w:val="00A13DCB"/>
    <w:rsid w:val="00A148FD"/>
    <w:rsid w:val="00A14C88"/>
    <w:rsid w:val="00A14CE7"/>
    <w:rsid w:val="00A1527F"/>
    <w:rsid w:val="00A157A1"/>
    <w:rsid w:val="00A16006"/>
    <w:rsid w:val="00A16102"/>
    <w:rsid w:val="00A16F0B"/>
    <w:rsid w:val="00A208A8"/>
    <w:rsid w:val="00A20B7B"/>
    <w:rsid w:val="00A20EE7"/>
    <w:rsid w:val="00A22146"/>
    <w:rsid w:val="00A2234B"/>
    <w:rsid w:val="00A22E66"/>
    <w:rsid w:val="00A22F4B"/>
    <w:rsid w:val="00A22F88"/>
    <w:rsid w:val="00A23467"/>
    <w:rsid w:val="00A240E4"/>
    <w:rsid w:val="00A2446B"/>
    <w:rsid w:val="00A248CA"/>
    <w:rsid w:val="00A24945"/>
    <w:rsid w:val="00A24D70"/>
    <w:rsid w:val="00A25D06"/>
    <w:rsid w:val="00A26C3B"/>
    <w:rsid w:val="00A2736B"/>
    <w:rsid w:val="00A27E42"/>
    <w:rsid w:val="00A30087"/>
    <w:rsid w:val="00A30AE1"/>
    <w:rsid w:val="00A31867"/>
    <w:rsid w:val="00A320CD"/>
    <w:rsid w:val="00A3401F"/>
    <w:rsid w:val="00A34A9D"/>
    <w:rsid w:val="00A34AEE"/>
    <w:rsid w:val="00A34F44"/>
    <w:rsid w:val="00A3572F"/>
    <w:rsid w:val="00A35A7C"/>
    <w:rsid w:val="00A35EAE"/>
    <w:rsid w:val="00A36061"/>
    <w:rsid w:val="00A36194"/>
    <w:rsid w:val="00A36391"/>
    <w:rsid w:val="00A36791"/>
    <w:rsid w:val="00A40089"/>
    <w:rsid w:val="00A40C4C"/>
    <w:rsid w:val="00A4113E"/>
    <w:rsid w:val="00A41278"/>
    <w:rsid w:val="00A4160A"/>
    <w:rsid w:val="00A41909"/>
    <w:rsid w:val="00A41C0B"/>
    <w:rsid w:val="00A431E1"/>
    <w:rsid w:val="00A4349A"/>
    <w:rsid w:val="00A43A4E"/>
    <w:rsid w:val="00A44622"/>
    <w:rsid w:val="00A44935"/>
    <w:rsid w:val="00A44A9F"/>
    <w:rsid w:val="00A44BFB"/>
    <w:rsid w:val="00A455C0"/>
    <w:rsid w:val="00A46422"/>
    <w:rsid w:val="00A473B6"/>
    <w:rsid w:val="00A473F0"/>
    <w:rsid w:val="00A47B0C"/>
    <w:rsid w:val="00A50485"/>
    <w:rsid w:val="00A505EE"/>
    <w:rsid w:val="00A50B80"/>
    <w:rsid w:val="00A51315"/>
    <w:rsid w:val="00A52F5B"/>
    <w:rsid w:val="00A5333D"/>
    <w:rsid w:val="00A53CEE"/>
    <w:rsid w:val="00A53E13"/>
    <w:rsid w:val="00A548CB"/>
    <w:rsid w:val="00A550F6"/>
    <w:rsid w:val="00A556E5"/>
    <w:rsid w:val="00A55A5D"/>
    <w:rsid w:val="00A5632D"/>
    <w:rsid w:val="00A5633D"/>
    <w:rsid w:val="00A568AC"/>
    <w:rsid w:val="00A56915"/>
    <w:rsid w:val="00A56B70"/>
    <w:rsid w:val="00A56F1A"/>
    <w:rsid w:val="00A61961"/>
    <w:rsid w:val="00A61ADD"/>
    <w:rsid w:val="00A61CF6"/>
    <w:rsid w:val="00A625AC"/>
    <w:rsid w:val="00A639C4"/>
    <w:rsid w:val="00A643F7"/>
    <w:rsid w:val="00A64C8C"/>
    <w:rsid w:val="00A652CB"/>
    <w:rsid w:val="00A6535C"/>
    <w:rsid w:val="00A66583"/>
    <w:rsid w:val="00A667EE"/>
    <w:rsid w:val="00A66C46"/>
    <w:rsid w:val="00A66DD8"/>
    <w:rsid w:val="00A67657"/>
    <w:rsid w:val="00A677BD"/>
    <w:rsid w:val="00A67E64"/>
    <w:rsid w:val="00A67F7C"/>
    <w:rsid w:val="00A7035B"/>
    <w:rsid w:val="00A70375"/>
    <w:rsid w:val="00A707BB"/>
    <w:rsid w:val="00A709E1"/>
    <w:rsid w:val="00A71738"/>
    <w:rsid w:val="00A71BD2"/>
    <w:rsid w:val="00A71EF9"/>
    <w:rsid w:val="00A72B9A"/>
    <w:rsid w:val="00A72C67"/>
    <w:rsid w:val="00A72DFD"/>
    <w:rsid w:val="00A73BBD"/>
    <w:rsid w:val="00A74EDD"/>
    <w:rsid w:val="00A75388"/>
    <w:rsid w:val="00A75C34"/>
    <w:rsid w:val="00A76F6A"/>
    <w:rsid w:val="00A76FB9"/>
    <w:rsid w:val="00A77DE8"/>
    <w:rsid w:val="00A77DF9"/>
    <w:rsid w:val="00A80C9A"/>
    <w:rsid w:val="00A8104D"/>
    <w:rsid w:val="00A810EC"/>
    <w:rsid w:val="00A815DD"/>
    <w:rsid w:val="00A81B30"/>
    <w:rsid w:val="00A81D23"/>
    <w:rsid w:val="00A82628"/>
    <w:rsid w:val="00A82634"/>
    <w:rsid w:val="00A82E2E"/>
    <w:rsid w:val="00A856AE"/>
    <w:rsid w:val="00A858F8"/>
    <w:rsid w:val="00A85D01"/>
    <w:rsid w:val="00A861BE"/>
    <w:rsid w:val="00A86441"/>
    <w:rsid w:val="00A86A10"/>
    <w:rsid w:val="00A86A79"/>
    <w:rsid w:val="00A86E1E"/>
    <w:rsid w:val="00A86FB6"/>
    <w:rsid w:val="00A878FA"/>
    <w:rsid w:val="00A8793C"/>
    <w:rsid w:val="00A908C6"/>
    <w:rsid w:val="00A9134B"/>
    <w:rsid w:val="00A922A8"/>
    <w:rsid w:val="00A9311D"/>
    <w:rsid w:val="00A93756"/>
    <w:rsid w:val="00A93AE5"/>
    <w:rsid w:val="00A94077"/>
    <w:rsid w:val="00A9416A"/>
    <w:rsid w:val="00A94398"/>
    <w:rsid w:val="00A945D5"/>
    <w:rsid w:val="00A94837"/>
    <w:rsid w:val="00A954C8"/>
    <w:rsid w:val="00A957BE"/>
    <w:rsid w:val="00A95A40"/>
    <w:rsid w:val="00A95ED3"/>
    <w:rsid w:val="00A96589"/>
    <w:rsid w:val="00A96D87"/>
    <w:rsid w:val="00A972A0"/>
    <w:rsid w:val="00A97899"/>
    <w:rsid w:val="00A97F25"/>
    <w:rsid w:val="00AA015C"/>
    <w:rsid w:val="00AA04AD"/>
    <w:rsid w:val="00AA0E86"/>
    <w:rsid w:val="00AA0EDA"/>
    <w:rsid w:val="00AA1140"/>
    <w:rsid w:val="00AA121C"/>
    <w:rsid w:val="00AA13DE"/>
    <w:rsid w:val="00AA14C2"/>
    <w:rsid w:val="00AA1F5B"/>
    <w:rsid w:val="00AA2718"/>
    <w:rsid w:val="00AA29A0"/>
    <w:rsid w:val="00AA29BF"/>
    <w:rsid w:val="00AA2B77"/>
    <w:rsid w:val="00AA2E9A"/>
    <w:rsid w:val="00AA2F9D"/>
    <w:rsid w:val="00AA32D0"/>
    <w:rsid w:val="00AA403E"/>
    <w:rsid w:val="00AA42A9"/>
    <w:rsid w:val="00AA42DB"/>
    <w:rsid w:val="00AA4D64"/>
    <w:rsid w:val="00AA529A"/>
    <w:rsid w:val="00AA5626"/>
    <w:rsid w:val="00AA585E"/>
    <w:rsid w:val="00AA5B84"/>
    <w:rsid w:val="00AA5CB1"/>
    <w:rsid w:val="00AA5E49"/>
    <w:rsid w:val="00AA5EA1"/>
    <w:rsid w:val="00AA611B"/>
    <w:rsid w:val="00AA63D0"/>
    <w:rsid w:val="00AA6771"/>
    <w:rsid w:val="00AA699A"/>
    <w:rsid w:val="00AA6D13"/>
    <w:rsid w:val="00AA752B"/>
    <w:rsid w:val="00AA7BC6"/>
    <w:rsid w:val="00AB05F2"/>
    <w:rsid w:val="00AB0C0A"/>
    <w:rsid w:val="00AB0CA5"/>
    <w:rsid w:val="00AB0D47"/>
    <w:rsid w:val="00AB103E"/>
    <w:rsid w:val="00AB221E"/>
    <w:rsid w:val="00AB2609"/>
    <w:rsid w:val="00AB2DAE"/>
    <w:rsid w:val="00AB3338"/>
    <w:rsid w:val="00AB3B1D"/>
    <w:rsid w:val="00AB3CB6"/>
    <w:rsid w:val="00AB3D04"/>
    <w:rsid w:val="00AB3D74"/>
    <w:rsid w:val="00AB4A43"/>
    <w:rsid w:val="00AB4D0F"/>
    <w:rsid w:val="00AB64E1"/>
    <w:rsid w:val="00AB6789"/>
    <w:rsid w:val="00AB6F8E"/>
    <w:rsid w:val="00AB7211"/>
    <w:rsid w:val="00AC012D"/>
    <w:rsid w:val="00AC01C0"/>
    <w:rsid w:val="00AC068E"/>
    <w:rsid w:val="00AC1384"/>
    <w:rsid w:val="00AC1BA0"/>
    <w:rsid w:val="00AC1C63"/>
    <w:rsid w:val="00AC21BD"/>
    <w:rsid w:val="00AC23EA"/>
    <w:rsid w:val="00AC24BE"/>
    <w:rsid w:val="00AC4E6B"/>
    <w:rsid w:val="00AC57B8"/>
    <w:rsid w:val="00AC7C09"/>
    <w:rsid w:val="00AC7F14"/>
    <w:rsid w:val="00AD0D53"/>
    <w:rsid w:val="00AD0DB4"/>
    <w:rsid w:val="00AD126D"/>
    <w:rsid w:val="00AD1F5E"/>
    <w:rsid w:val="00AD24D1"/>
    <w:rsid w:val="00AD2BB9"/>
    <w:rsid w:val="00AD315A"/>
    <w:rsid w:val="00AD36D9"/>
    <w:rsid w:val="00AD3765"/>
    <w:rsid w:val="00AD3E7B"/>
    <w:rsid w:val="00AD4425"/>
    <w:rsid w:val="00AD4AB4"/>
    <w:rsid w:val="00AD4AF1"/>
    <w:rsid w:val="00AD5D83"/>
    <w:rsid w:val="00AD5DF5"/>
    <w:rsid w:val="00AD612E"/>
    <w:rsid w:val="00AD73E4"/>
    <w:rsid w:val="00AD7E64"/>
    <w:rsid w:val="00AE0EB8"/>
    <w:rsid w:val="00AE10E3"/>
    <w:rsid w:val="00AE1A64"/>
    <w:rsid w:val="00AE1B33"/>
    <w:rsid w:val="00AE1EFD"/>
    <w:rsid w:val="00AE2DA0"/>
    <w:rsid w:val="00AE300D"/>
    <w:rsid w:val="00AE3AFB"/>
    <w:rsid w:val="00AE4E61"/>
    <w:rsid w:val="00AE510F"/>
    <w:rsid w:val="00AE5217"/>
    <w:rsid w:val="00AE5346"/>
    <w:rsid w:val="00AE5798"/>
    <w:rsid w:val="00AE58A7"/>
    <w:rsid w:val="00AE58DF"/>
    <w:rsid w:val="00AE5EDB"/>
    <w:rsid w:val="00AE6520"/>
    <w:rsid w:val="00AE6D23"/>
    <w:rsid w:val="00AE76A1"/>
    <w:rsid w:val="00AE7B2F"/>
    <w:rsid w:val="00AE7EF9"/>
    <w:rsid w:val="00AF00DF"/>
    <w:rsid w:val="00AF0110"/>
    <w:rsid w:val="00AF0A40"/>
    <w:rsid w:val="00AF0FF9"/>
    <w:rsid w:val="00AF1EF7"/>
    <w:rsid w:val="00AF23EE"/>
    <w:rsid w:val="00AF2523"/>
    <w:rsid w:val="00AF2709"/>
    <w:rsid w:val="00AF27C1"/>
    <w:rsid w:val="00AF2CAB"/>
    <w:rsid w:val="00AF4085"/>
    <w:rsid w:val="00AF49F3"/>
    <w:rsid w:val="00AF4D40"/>
    <w:rsid w:val="00AF58F7"/>
    <w:rsid w:val="00AF5A2C"/>
    <w:rsid w:val="00AF5BA6"/>
    <w:rsid w:val="00AF7299"/>
    <w:rsid w:val="00AF72C6"/>
    <w:rsid w:val="00AF74C0"/>
    <w:rsid w:val="00AF7724"/>
    <w:rsid w:val="00B0021A"/>
    <w:rsid w:val="00B002C5"/>
    <w:rsid w:val="00B0045F"/>
    <w:rsid w:val="00B006C9"/>
    <w:rsid w:val="00B0112E"/>
    <w:rsid w:val="00B013BB"/>
    <w:rsid w:val="00B01613"/>
    <w:rsid w:val="00B01806"/>
    <w:rsid w:val="00B01BA1"/>
    <w:rsid w:val="00B01F2A"/>
    <w:rsid w:val="00B027BE"/>
    <w:rsid w:val="00B034E8"/>
    <w:rsid w:val="00B03584"/>
    <w:rsid w:val="00B040CF"/>
    <w:rsid w:val="00B04D2C"/>
    <w:rsid w:val="00B04E11"/>
    <w:rsid w:val="00B04E13"/>
    <w:rsid w:val="00B04F7E"/>
    <w:rsid w:val="00B050C1"/>
    <w:rsid w:val="00B05BC1"/>
    <w:rsid w:val="00B066AB"/>
    <w:rsid w:val="00B07055"/>
    <w:rsid w:val="00B0753A"/>
    <w:rsid w:val="00B07600"/>
    <w:rsid w:val="00B0796F"/>
    <w:rsid w:val="00B079D6"/>
    <w:rsid w:val="00B07F56"/>
    <w:rsid w:val="00B07FB5"/>
    <w:rsid w:val="00B10D3E"/>
    <w:rsid w:val="00B11153"/>
    <w:rsid w:val="00B131A4"/>
    <w:rsid w:val="00B1359D"/>
    <w:rsid w:val="00B13C56"/>
    <w:rsid w:val="00B13F94"/>
    <w:rsid w:val="00B142C3"/>
    <w:rsid w:val="00B15319"/>
    <w:rsid w:val="00B15791"/>
    <w:rsid w:val="00B1670D"/>
    <w:rsid w:val="00B16CDB"/>
    <w:rsid w:val="00B16E4A"/>
    <w:rsid w:val="00B172B8"/>
    <w:rsid w:val="00B17AFA"/>
    <w:rsid w:val="00B201C5"/>
    <w:rsid w:val="00B202F3"/>
    <w:rsid w:val="00B20D87"/>
    <w:rsid w:val="00B21DB5"/>
    <w:rsid w:val="00B21EA9"/>
    <w:rsid w:val="00B22D73"/>
    <w:rsid w:val="00B22FF6"/>
    <w:rsid w:val="00B2311F"/>
    <w:rsid w:val="00B23318"/>
    <w:rsid w:val="00B23433"/>
    <w:rsid w:val="00B23556"/>
    <w:rsid w:val="00B240AC"/>
    <w:rsid w:val="00B245D0"/>
    <w:rsid w:val="00B24ECF"/>
    <w:rsid w:val="00B2629F"/>
    <w:rsid w:val="00B2635F"/>
    <w:rsid w:val="00B26C63"/>
    <w:rsid w:val="00B26D68"/>
    <w:rsid w:val="00B26DF2"/>
    <w:rsid w:val="00B270ED"/>
    <w:rsid w:val="00B27318"/>
    <w:rsid w:val="00B27DBB"/>
    <w:rsid w:val="00B300A3"/>
    <w:rsid w:val="00B30990"/>
    <w:rsid w:val="00B30C7B"/>
    <w:rsid w:val="00B30FC7"/>
    <w:rsid w:val="00B311AE"/>
    <w:rsid w:val="00B31BD5"/>
    <w:rsid w:val="00B32554"/>
    <w:rsid w:val="00B32966"/>
    <w:rsid w:val="00B33212"/>
    <w:rsid w:val="00B3365E"/>
    <w:rsid w:val="00B33A4A"/>
    <w:rsid w:val="00B34B1A"/>
    <w:rsid w:val="00B34B23"/>
    <w:rsid w:val="00B34B7B"/>
    <w:rsid w:val="00B34E0E"/>
    <w:rsid w:val="00B362AC"/>
    <w:rsid w:val="00B3687E"/>
    <w:rsid w:val="00B3752C"/>
    <w:rsid w:val="00B376BE"/>
    <w:rsid w:val="00B37EA8"/>
    <w:rsid w:val="00B40505"/>
    <w:rsid w:val="00B406CA"/>
    <w:rsid w:val="00B41DA1"/>
    <w:rsid w:val="00B41DD8"/>
    <w:rsid w:val="00B42E01"/>
    <w:rsid w:val="00B43036"/>
    <w:rsid w:val="00B43DAE"/>
    <w:rsid w:val="00B4515A"/>
    <w:rsid w:val="00B466C4"/>
    <w:rsid w:val="00B476AB"/>
    <w:rsid w:val="00B5003C"/>
    <w:rsid w:val="00B50F94"/>
    <w:rsid w:val="00B51249"/>
    <w:rsid w:val="00B519FF"/>
    <w:rsid w:val="00B51F71"/>
    <w:rsid w:val="00B5226A"/>
    <w:rsid w:val="00B527A9"/>
    <w:rsid w:val="00B53125"/>
    <w:rsid w:val="00B53DDC"/>
    <w:rsid w:val="00B54442"/>
    <w:rsid w:val="00B544F8"/>
    <w:rsid w:val="00B548A5"/>
    <w:rsid w:val="00B5519E"/>
    <w:rsid w:val="00B555B4"/>
    <w:rsid w:val="00B565B3"/>
    <w:rsid w:val="00B567E0"/>
    <w:rsid w:val="00B574D0"/>
    <w:rsid w:val="00B578D7"/>
    <w:rsid w:val="00B57B93"/>
    <w:rsid w:val="00B60723"/>
    <w:rsid w:val="00B6078C"/>
    <w:rsid w:val="00B6097F"/>
    <w:rsid w:val="00B60ACA"/>
    <w:rsid w:val="00B60DB6"/>
    <w:rsid w:val="00B60E4E"/>
    <w:rsid w:val="00B61889"/>
    <w:rsid w:val="00B618F9"/>
    <w:rsid w:val="00B6216F"/>
    <w:rsid w:val="00B62279"/>
    <w:rsid w:val="00B62946"/>
    <w:rsid w:val="00B62989"/>
    <w:rsid w:val="00B629B9"/>
    <w:rsid w:val="00B6302B"/>
    <w:rsid w:val="00B6306B"/>
    <w:rsid w:val="00B63C76"/>
    <w:rsid w:val="00B64DE8"/>
    <w:rsid w:val="00B65249"/>
    <w:rsid w:val="00B65B07"/>
    <w:rsid w:val="00B66A81"/>
    <w:rsid w:val="00B66AF2"/>
    <w:rsid w:val="00B6723A"/>
    <w:rsid w:val="00B673D5"/>
    <w:rsid w:val="00B67BEE"/>
    <w:rsid w:val="00B70334"/>
    <w:rsid w:val="00B70392"/>
    <w:rsid w:val="00B7100A"/>
    <w:rsid w:val="00B7220A"/>
    <w:rsid w:val="00B72B1C"/>
    <w:rsid w:val="00B72BA2"/>
    <w:rsid w:val="00B72EE5"/>
    <w:rsid w:val="00B73210"/>
    <w:rsid w:val="00B73FBB"/>
    <w:rsid w:val="00B7448A"/>
    <w:rsid w:val="00B745E0"/>
    <w:rsid w:val="00B758DE"/>
    <w:rsid w:val="00B75B5E"/>
    <w:rsid w:val="00B75CF0"/>
    <w:rsid w:val="00B769D8"/>
    <w:rsid w:val="00B777EC"/>
    <w:rsid w:val="00B77FC8"/>
    <w:rsid w:val="00B80B49"/>
    <w:rsid w:val="00B80BBD"/>
    <w:rsid w:val="00B80E24"/>
    <w:rsid w:val="00B80E37"/>
    <w:rsid w:val="00B814D4"/>
    <w:rsid w:val="00B81A2C"/>
    <w:rsid w:val="00B81DF9"/>
    <w:rsid w:val="00B81F55"/>
    <w:rsid w:val="00B82A13"/>
    <w:rsid w:val="00B83114"/>
    <w:rsid w:val="00B84336"/>
    <w:rsid w:val="00B8472C"/>
    <w:rsid w:val="00B85559"/>
    <w:rsid w:val="00B85D84"/>
    <w:rsid w:val="00B868F1"/>
    <w:rsid w:val="00B86CF9"/>
    <w:rsid w:val="00B8727B"/>
    <w:rsid w:val="00B87713"/>
    <w:rsid w:val="00B87A97"/>
    <w:rsid w:val="00B904C0"/>
    <w:rsid w:val="00B90743"/>
    <w:rsid w:val="00B9077A"/>
    <w:rsid w:val="00B9085C"/>
    <w:rsid w:val="00B90C24"/>
    <w:rsid w:val="00B90E7E"/>
    <w:rsid w:val="00B9178F"/>
    <w:rsid w:val="00B92477"/>
    <w:rsid w:val="00B92FD2"/>
    <w:rsid w:val="00B9309F"/>
    <w:rsid w:val="00B94036"/>
    <w:rsid w:val="00B947DD"/>
    <w:rsid w:val="00B94BBC"/>
    <w:rsid w:val="00B94E95"/>
    <w:rsid w:val="00B9548C"/>
    <w:rsid w:val="00B95BF0"/>
    <w:rsid w:val="00B961D5"/>
    <w:rsid w:val="00B9691E"/>
    <w:rsid w:val="00B96DBE"/>
    <w:rsid w:val="00B96FE8"/>
    <w:rsid w:val="00B976CA"/>
    <w:rsid w:val="00BA02D8"/>
    <w:rsid w:val="00BA03FD"/>
    <w:rsid w:val="00BA04B8"/>
    <w:rsid w:val="00BA0B76"/>
    <w:rsid w:val="00BA0BBA"/>
    <w:rsid w:val="00BA0C89"/>
    <w:rsid w:val="00BA13E9"/>
    <w:rsid w:val="00BA180F"/>
    <w:rsid w:val="00BA23DF"/>
    <w:rsid w:val="00BA2B04"/>
    <w:rsid w:val="00BA2CDA"/>
    <w:rsid w:val="00BA4778"/>
    <w:rsid w:val="00BA49C0"/>
    <w:rsid w:val="00BA4B65"/>
    <w:rsid w:val="00BA5628"/>
    <w:rsid w:val="00BA5D10"/>
    <w:rsid w:val="00BA6621"/>
    <w:rsid w:val="00BA66A0"/>
    <w:rsid w:val="00BA6C17"/>
    <w:rsid w:val="00BA6DA9"/>
    <w:rsid w:val="00BA6DB9"/>
    <w:rsid w:val="00BA7139"/>
    <w:rsid w:val="00BA7263"/>
    <w:rsid w:val="00BA7487"/>
    <w:rsid w:val="00BA7786"/>
    <w:rsid w:val="00BA7D69"/>
    <w:rsid w:val="00BB03A3"/>
    <w:rsid w:val="00BB03EB"/>
    <w:rsid w:val="00BB0633"/>
    <w:rsid w:val="00BB0BF0"/>
    <w:rsid w:val="00BB11C4"/>
    <w:rsid w:val="00BB1858"/>
    <w:rsid w:val="00BB1AA0"/>
    <w:rsid w:val="00BB222A"/>
    <w:rsid w:val="00BB367C"/>
    <w:rsid w:val="00BB39FB"/>
    <w:rsid w:val="00BB3BF7"/>
    <w:rsid w:val="00BB4648"/>
    <w:rsid w:val="00BB50F1"/>
    <w:rsid w:val="00BB5346"/>
    <w:rsid w:val="00BB5CA5"/>
    <w:rsid w:val="00BB634E"/>
    <w:rsid w:val="00BB65BD"/>
    <w:rsid w:val="00BB6EE2"/>
    <w:rsid w:val="00BB70AB"/>
    <w:rsid w:val="00BB72A6"/>
    <w:rsid w:val="00BB72DB"/>
    <w:rsid w:val="00BB760D"/>
    <w:rsid w:val="00BB782F"/>
    <w:rsid w:val="00BB7D6B"/>
    <w:rsid w:val="00BB7E41"/>
    <w:rsid w:val="00BC1052"/>
    <w:rsid w:val="00BC1FE3"/>
    <w:rsid w:val="00BC4040"/>
    <w:rsid w:val="00BC4258"/>
    <w:rsid w:val="00BC4DF4"/>
    <w:rsid w:val="00BC5084"/>
    <w:rsid w:val="00BC55E9"/>
    <w:rsid w:val="00BC580F"/>
    <w:rsid w:val="00BC5E72"/>
    <w:rsid w:val="00BC6C00"/>
    <w:rsid w:val="00BC741A"/>
    <w:rsid w:val="00BC79F4"/>
    <w:rsid w:val="00BC7B00"/>
    <w:rsid w:val="00BD031D"/>
    <w:rsid w:val="00BD0599"/>
    <w:rsid w:val="00BD30C1"/>
    <w:rsid w:val="00BD3118"/>
    <w:rsid w:val="00BD382A"/>
    <w:rsid w:val="00BD38E4"/>
    <w:rsid w:val="00BD3BE8"/>
    <w:rsid w:val="00BD40F0"/>
    <w:rsid w:val="00BD4594"/>
    <w:rsid w:val="00BD4950"/>
    <w:rsid w:val="00BD4CB7"/>
    <w:rsid w:val="00BD529E"/>
    <w:rsid w:val="00BD62B6"/>
    <w:rsid w:val="00BD66A7"/>
    <w:rsid w:val="00BD6BB0"/>
    <w:rsid w:val="00BD71EA"/>
    <w:rsid w:val="00BD71F5"/>
    <w:rsid w:val="00BD7893"/>
    <w:rsid w:val="00BD7C94"/>
    <w:rsid w:val="00BE02DB"/>
    <w:rsid w:val="00BE04AB"/>
    <w:rsid w:val="00BE15C5"/>
    <w:rsid w:val="00BE168D"/>
    <w:rsid w:val="00BE17B6"/>
    <w:rsid w:val="00BE1D22"/>
    <w:rsid w:val="00BE216C"/>
    <w:rsid w:val="00BE2449"/>
    <w:rsid w:val="00BE2879"/>
    <w:rsid w:val="00BE2E29"/>
    <w:rsid w:val="00BE2EA4"/>
    <w:rsid w:val="00BE3284"/>
    <w:rsid w:val="00BE360A"/>
    <w:rsid w:val="00BE4110"/>
    <w:rsid w:val="00BE41B7"/>
    <w:rsid w:val="00BE4242"/>
    <w:rsid w:val="00BE430B"/>
    <w:rsid w:val="00BE4A58"/>
    <w:rsid w:val="00BE53C5"/>
    <w:rsid w:val="00BE57CD"/>
    <w:rsid w:val="00BE5E0F"/>
    <w:rsid w:val="00BE5EB6"/>
    <w:rsid w:val="00BE6924"/>
    <w:rsid w:val="00BE6DD9"/>
    <w:rsid w:val="00BE718C"/>
    <w:rsid w:val="00BE779A"/>
    <w:rsid w:val="00BE7F3D"/>
    <w:rsid w:val="00BF003D"/>
    <w:rsid w:val="00BF0202"/>
    <w:rsid w:val="00BF07D4"/>
    <w:rsid w:val="00BF0DA8"/>
    <w:rsid w:val="00BF0DF9"/>
    <w:rsid w:val="00BF119D"/>
    <w:rsid w:val="00BF11D8"/>
    <w:rsid w:val="00BF16F1"/>
    <w:rsid w:val="00BF25F2"/>
    <w:rsid w:val="00BF26C2"/>
    <w:rsid w:val="00BF28F8"/>
    <w:rsid w:val="00BF342A"/>
    <w:rsid w:val="00BF3A6C"/>
    <w:rsid w:val="00BF4187"/>
    <w:rsid w:val="00BF432B"/>
    <w:rsid w:val="00BF493C"/>
    <w:rsid w:val="00BF5005"/>
    <w:rsid w:val="00BF50D2"/>
    <w:rsid w:val="00BF63F1"/>
    <w:rsid w:val="00BF6EDA"/>
    <w:rsid w:val="00BF7514"/>
    <w:rsid w:val="00BF7C22"/>
    <w:rsid w:val="00BF7F27"/>
    <w:rsid w:val="00C0017A"/>
    <w:rsid w:val="00C00B80"/>
    <w:rsid w:val="00C01082"/>
    <w:rsid w:val="00C01324"/>
    <w:rsid w:val="00C01835"/>
    <w:rsid w:val="00C0262F"/>
    <w:rsid w:val="00C02664"/>
    <w:rsid w:val="00C026A1"/>
    <w:rsid w:val="00C029ED"/>
    <w:rsid w:val="00C02ACF"/>
    <w:rsid w:val="00C033E5"/>
    <w:rsid w:val="00C03A12"/>
    <w:rsid w:val="00C03A8E"/>
    <w:rsid w:val="00C04681"/>
    <w:rsid w:val="00C049EE"/>
    <w:rsid w:val="00C056AD"/>
    <w:rsid w:val="00C05CD2"/>
    <w:rsid w:val="00C066AA"/>
    <w:rsid w:val="00C07BC4"/>
    <w:rsid w:val="00C07C9F"/>
    <w:rsid w:val="00C103DB"/>
    <w:rsid w:val="00C10DC7"/>
    <w:rsid w:val="00C11343"/>
    <w:rsid w:val="00C11656"/>
    <w:rsid w:val="00C11712"/>
    <w:rsid w:val="00C11F26"/>
    <w:rsid w:val="00C1213D"/>
    <w:rsid w:val="00C1266D"/>
    <w:rsid w:val="00C136EC"/>
    <w:rsid w:val="00C137F0"/>
    <w:rsid w:val="00C13B5F"/>
    <w:rsid w:val="00C13BE8"/>
    <w:rsid w:val="00C13C7B"/>
    <w:rsid w:val="00C1413F"/>
    <w:rsid w:val="00C1487D"/>
    <w:rsid w:val="00C17225"/>
    <w:rsid w:val="00C1771E"/>
    <w:rsid w:val="00C205DD"/>
    <w:rsid w:val="00C211D8"/>
    <w:rsid w:val="00C214BD"/>
    <w:rsid w:val="00C2370E"/>
    <w:rsid w:val="00C23780"/>
    <w:rsid w:val="00C23905"/>
    <w:rsid w:val="00C2391A"/>
    <w:rsid w:val="00C245EF"/>
    <w:rsid w:val="00C261E8"/>
    <w:rsid w:val="00C26336"/>
    <w:rsid w:val="00C27CF7"/>
    <w:rsid w:val="00C27E70"/>
    <w:rsid w:val="00C27FAD"/>
    <w:rsid w:val="00C306F5"/>
    <w:rsid w:val="00C30832"/>
    <w:rsid w:val="00C30D13"/>
    <w:rsid w:val="00C30E30"/>
    <w:rsid w:val="00C30F93"/>
    <w:rsid w:val="00C31F5D"/>
    <w:rsid w:val="00C32263"/>
    <w:rsid w:val="00C33037"/>
    <w:rsid w:val="00C3354E"/>
    <w:rsid w:val="00C354A4"/>
    <w:rsid w:val="00C35D46"/>
    <w:rsid w:val="00C35DCA"/>
    <w:rsid w:val="00C35E57"/>
    <w:rsid w:val="00C36C84"/>
    <w:rsid w:val="00C36FA1"/>
    <w:rsid w:val="00C37A72"/>
    <w:rsid w:val="00C37AC3"/>
    <w:rsid w:val="00C40532"/>
    <w:rsid w:val="00C41AF7"/>
    <w:rsid w:val="00C420E9"/>
    <w:rsid w:val="00C42C5E"/>
    <w:rsid w:val="00C42FB1"/>
    <w:rsid w:val="00C43361"/>
    <w:rsid w:val="00C43839"/>
    <w:rsid w:val="00C44201"/>
    <w:rsid w:val="00C4522B"/>
    <w:rsid w:val="00C45BF2"/>
    <w:rsid w:val="00C46E92"/>
    <w:rsid w:val="00C4754A"/>
    <w:rsid w:val="00C50AB4"/>
    <w:rsid w:val="00C510E2"/>
    <w:rsid w:val="00C518EE"/>
    <w:rsid w:val="00C51BDB"/>
    <w:rsid w:val="00C51FEE"/>
    <w:rsid w:val="00C52001"/>
    <w:rsid w:val="00C522F9"/>
    <w:rsid w:val="00C524C5"/>
    <w:rsid w:val="00C526DD"/>
    <w:rsid w:val="00C52D3C"/>
    <w:rsid w:val="00C53333"/>
    <w:rsid w:val="00C5406C"/>
    <w:rsid w:val="00C54222"/>
    <w:rsid w:val="00C543ED"/>
    <w:rsid w:val="00C54772"/>
    <w:rsid w:val="00C54F6C"/>
    <w:rsid w:val="00C553D4"/>
    <w:rsid w:val="00C55842"/>
    <w:rsid w:val="00C55ED8"/>
    <w:rsid w:val="00C563AC"/>
    <w:rsid w:val="00C56997"/>
    <w:rsid w:val="00C56AFF"/>
    <w:rsid w:val="00C5744B"/>
    <w:rsid w:val="00C601C0"/>
    <w:rsid w:val="00C60856"/>
    <w:rsid w:val="00C609FA"/>
    <w:rsid w:val="00C60B99"/>
    <w:rsid w:val="00C61B0D"/>
    <w:rsid w:val="00C621A2"/>
    <w:rsid w:val="00C627DB"/>
    <w:rsid w:val="00C6450E"/>
    <w:rsid w:val="00C64562"/>
    <w:rsid w:val="00C645F4"/>
    <w:rsid w:val="00C64C85"/>
    <w:rsid w:val="00C64EFA"/>
    <w:rsid w:val="00C64FFA"/>
    <w:rsid w:val="00C65B8C"/>
    <w:rsid w:val="00C65C7B"/>
    <w:rsid w:val="00C6655D"/>
    <w:rsid w:val="00C6681E"/>
    <w:rsid w:val="00C6755E"/>
    <w:rsid w:val="00C675EC"/>
    <w:rsid w:val="00C67A41"/>
    <w:rsid w:val="00C67AA7"/>
    <w:rsid w:val="00C67B3C"/>
    <w:rsid w:val="00C702CC"/>
    <w:rsid w:val="00C70564"/>
    <w:rsid w:val="00C705CB"/>
    <w:rsid w:val="00C70C74"/>
    <w:rsid w:val="00C72D62"/>
    <w:rsid w:val="00C73622"/>
    <w:rsid w:val="00C738D2"/>
    <w:rsid w:val="00C73B3B"/>
    <w:rsid w:val="00C73BCA"/>
    <w:rsid w:val="00C73DC0"/>
    <w:rsid w:val="00C742E3"/>
    <w:rsid w:val="00C74E6D"/>
    <w:rsid w:val="00C75009"/>
    <w:rsid w:val="00C752E3"/>
    <w:rsid w:val="00C754AA"/>
    <w:rsid w:val="00C758F7"/>
    <w:rsid w:val="00C75EE9"/>
    <w:rsid w:val="00C7682B"/>
    <w:rsid w:val="00C76883"/>
    <w:rsid w:val="00C769D3"/>
    <w:rsid w:val="00C775D5"/>
    <w:rsid w:val="00C777C5"/>
    <w:rsid w:val="00C7796F"/>
    <w:rsid w:val="00C77A80"/>
    <w:rsid w:val="00C77D46"/>
    <w:rsid w:val="00C80101"/>
    <w:rsid w:val="00C801EC"/>
    <w:rsid w:val="00C80723"/>
    <w:rsid w:val="00C80EDA"/>
    <w:rsid w:val="00C8105F"/>
    <w:rsid w:val="00C812DA"/>
    <w:rsid w:val="00C81B7A"/>
    <w:rsid w:val="00C8391E"/>
    <w:rsid w:val="00C83DEE"/>
    <w:rsid w:val="00C8405C"/>
    <w:rsid w:val="00C84F72"/>
    <w:rsid w:val="00C853C4"/>
    <w:rsid w:val="00C857C4"/>
    <w:rsid w:val="00C85AC4"/>
    <w:rsid w:val="00C85CDB"/>
    <w:rsid w:val="00C8631E"/>
    <w:rsid w:val="00C867DD"/>
    <w:rsid w:val="00C86D2E"/>
    <w:rsid w:val="00C871A4"/>
    <w:rsid w:val="00C8725F"/>
    <w:rsid w:val="00C876A6"/>
    <w:rsid w:val="00C87DA6"/>
    <w:rsid w:val="00C87DF6"/>
    <w:rsid w:val="00C901FB"/>
    <w:rsid w:val="00C90D40"/>
    <w:rsid w:val="00C915C3"/>
    <w:rsid w:val="00C924CA"/>
    <w:rsid w:val="00C925F3"/>
    <w:rsid w:val="00C93133"/>
    <w:rsid w:val="00C9317A"/>
    <w:rsid w:val="00C9367F"/>
    <w:rsid w:val="00C94280"/>
    <w:rsid w:val="00C94714"/>
    <w:rsid w:val="00C951E2"/>
    <w:rsid w:val="00C95490"/>
    <w:rsid w:val="00C959FF"/>
    <w:rsid w:val="00C963F7"/>
    <w:rsid w:val="00C96841"/>
    <w:rsid w:val="00C96861"/>
    <w:rsid w:val="00C96959"/>
    <w:rsid w:val="00C96ACB"/>
    <w:rsid w:val="00C96CFE"/>
    <w:rsid w:val="00C96DF7"/>
    <w:rsid w:val="00C9702C"/>
    <w:rsid w:val="00C970E2"/>
    <w:rsid w:val="00C9777A"/>
    <w:rsid w:val="00CA016B"/>
    <w:rsid w:val="00CA0C07"/>
    <w:rsid w:val="00CA34D0"/>
    <w:rsid w:val="00CA3A12"/>
    <w:rsid w:val="00CA502B"/>
    <w:rsid w:val="00CA5CA6"/>
    <w:rsid w:val="00CA5E62"/>
    <w:rsid w:val="00CA63C4"/>
    <w:rsid w:val="00CA66B1"/>
    <w:rsid w:val="00CA68B7"/>
    <w:rsid w:val="00CA69D2"/>
    <w:rsid w:val="00CA6BD9"/>
    <w:rsid w:val="00CA6BEA"/>
    <w:rsid w:val="00CA6EED"/>
    <w:rsid w:val="00CA74B7"/>
    <w:rsid w:val="00CA7F19"/>
    <w:rsid w:val="00CB02A0"/>
    <w:rsid w:val="00CB0915"/>
    <w:rsid w:val="00CB0A92"/>
    <w:rsid w:val="00CB0D41"/>
    <w:rsid w:val="00CB131E"/>
    <w:rsid w:val="00CB18CF"/>
    <w:rsid w:val="00CB201B"/>
    <w:rsid w:val="00CB224D"/>
    <w:rsid w:val="00CB2508"/>
    <w:rsid w:val="00CB2A97"/>
    <w:rsid w:val="00CB3071"/>
    <w:rsid w:val="00CB31BC"/>
    <w:rsid w:val="00CB3F14"/>
    <w:rsid w:val="00CB4029"/>
    <w:rsid w:val="00CB4054"/>
    <w:rsid w:val="00CB4B06"/>
    <w:rsid w:val="00CB5AE7"/>
    <w:rsid w:val="00CB6C9A"/>
    <w:rsid w:val="00CB7C5B"/>
    <w:rsid w:val="00CC046E"/>
    <w:rsid w:val="00CC059C"/>
    <w:rsid w:val="00CC12B5"/>
    <w:rsid w:val="00CC1394"/>
    <w:rsid w:val="00CC1AD9"/>
    <w:rsid w:val="00CC2C3C"/>
    <w:rsid w:val="00CC34FE"/>
    <w:rsid w:val="00CC45D4"/>
    <w:rsid w:val="00CC4D41"/>
    <w:rsid w:val="00CC5BED"/>
    <w:rsid w:val="00CC5C77"/>
    <w:rsid w:val="00CC5FD9"/>
    <w:rsid w:val="00CC6597"/>
    <w:rsid w:val="00CC6761"/>
    <w:rsid w:val="00CC6924"/>
    <w:rsid w:val="00CC69FD"/>
    <w:rsid w:val="00CC7249"/>
    <w:rsid w:val="00CC753D"/>
    <w:rsid w:val="00CC77C5"/>
    <w:rsid w:val="00CC7F09"/>
    <w:rsid w:val="00CD05E6"/>
    <w:rsid w:val="00CD0F3A"/>
    <w:rsid w:val="00CD176E"/>
    <w:rsid w:val="00CD1C07"/>
    <w:rsid w:val="00CD1D97"/>
    <w:rsid w:val="00CD23D1"/>
    <w:rsid w:val="00CD27CF"/>
    <w:rsid w:val="00CD2868"/>
    <w:rsid w:val="00CD2B22"/>
    <w:rsid w:val="00CD49D1"/>
    <w:rsid w:val="00CD542E"/>
    <w:rsid w:val="00CD5C9C"/>
    <w:rsid w:val="00CD660F"/>
    <w:rsid w:val="00CD6D68"/>
    <w:rsid w:val="00CD6EC5"/>
    <w:rsid w:val="00CD7855"/>
    <w:rsid w:val="00CE031A"/>
    <w:rsid w:val="00CE2069"/>
    <w:rsid w:val="00CE2532"/>
    <w:rsid w:val="00CE287A"/>
    <w:rsid w:val="00CE3A14"/>
    <w:rsid w:val="00CE3E62"/>
    <w:rsid w:val="00CE4301"/>
    <w:rsid w:val="00CE56B5"/>
    <w:rsid w:val="00CE5842"/>
    <w:rsid w:val="00CE5E21"/>
    <w:rsid w:val="00CE61B4"/>
    <w:rsid w:val="00CE6352"/>
    <w:rsid w:val="00CE635F"/>
    <w:rsid w:val="00CF0033"/>
    <w:rsid w:val="00CF0818"/>
    <w:rsid w:val="00CF17F5"/>
    <w:rsid w:val="00CF1BE5"/>
    <w:rsid w:val="00CF1E47"/>
    <w:rsid w:val="00CF1FFE"/>
    <w:rsid w:val="00CF2985"/>
    <w:rsid w:val="00CF2B71"/>
    <w:rsid w:val="00CF2F67"/>
    <w:rsid w:val="00CF3252"/>
    <w:rsid w:val="00CF365C"/>
    <w:rsid w:val="00CF3876"/>
    <w:rsid w:val="00CF391E"/>
    <w:rsid w:val="00CF3CC8"/>
    <w:rsid w:val="00CF3D6C"/>
    <w:rsid w:val="00CF440C"/>
    <w:rsid w:val="00CF463F"/>
    <w:rsid w:val="00CF4C85"/>
    <w:rsid w:val="00CF4D1E"/>
    <w:rsid w:val="00CF5C24"/>
    <w:rsid w:val="00CF6242"/>
    <w:rsid w:val="00CF6592"/>
    <w:rsid w:val="00CF6596"/>
    <w:rsid w:val="00CF682F"/>
    <w:rsid w:val="00CF736E"/>
    <w:rsid w:val="00CF75D6"/>
    <w:rsid w:val="00CF7B8D"/>
    <w:rsid w:val="00CF7D76"/>
    <w:rsid w:val="00CF7DF0"/>
    <w:rsid w:val="00D00170"/>
    <w:rsid w:val="00D001A2"/>
    <w:rsid w:val="00D004E7"/>
    <w:rsid w:val="00D00A1F"/>
    <w:rsid w:val="00D00C20"/>
    <w:rsid w:val="00D00E69"/>
    <w:rsid w:val="00D01483"/>
    <w:rsid w:val="00D018F7"/>
    <w:rsid w:val="00D0238C"/>
    <w:rsid w:val="00D02A38"/>
    <w:rsid w:val="00D02EDC"/>
    <w:rsid w:val="00D033B6"/>
    <w:rsid w:val="00D0472B"/>
    <w:rsid w:val="00D0484B"/>
    <w:rsid w:val="00D04C75"/>
    <w:rsid w:val="00D05382"/>
    <w:rsid w:val="00D05401"/>
    <w:rsid w:val="00D05663"/>
    <w:rsid w:val="00D05D4D"/>
    <w:rsid w:val="00D06547"/>
    <w:rsid w:val="00D069C5"/>
    <w:rsid w:val="00D06D11"/>
    <w:rsid w:val="00D06F35"/>
    <w:rsid w:val="00D07439"/>
    <w:rsid w:val="00D074EA"/>
    <w:rsid w:val="00D1026E"/>
    <w:rsid w:val="00D10BBD"/>
    <w:rsid w:val="00D111E8"/>
    <w:rsid w:val="00D1157C"/>
    <w:rsid w:val="00D11EF8"/>
    <w:rsid w:val="00D1229C"/>
    <w:rsid w:val="00D12E14"/>
    <w:rsid w:val="00D135C8"/>
    <w:rsid w:val="00D13770"/>
    <w:rsid w:val="00D13B9C"/>
    <w:rsid w:val="00D14CFE"/>
    <w:rsid w:val="00D150F5"/>
    <w:rsid w:val="00D151CA"/>
    <w:rsid w:val="00D159C0"/>
    <w:rsid w:val="00D15D0A"/>
    <w:rsid w:val="00D169CD"/>
    <w:rsid w:val="00D16AA2"/>
    <w:rsid w:val="00D16F83"/>
    <w:rsid w:val="00D17108"/>
    <w:rsid w:val="00D1753A"/>
    <w:rsid w:val="00D17E54"/>
    <w:rsid w:val="00D2049D"/>
    <w:rsid w:val="00D22738"/>
    <w:rsid w:val="00D22A6F"/>
    <w:rsid w:val="00D230FD"/>
    <w:rsid w:val="00D25024"/>
    <w:rsid w:val="00D25385"/>
    <w:rsid w:val="00D262E3"/>
    <w:rsid w:val="00D26E43"/>
    <w:rsid w:val="00D27BA2"/>
    <w:rsid w:val="00D27D34"/>
    <w:rsid w:val="00D30367"/>
    <w:rsid w:val="00D303D3"/>
    <w:rsid w:val="00D30988"/>
    <w:rsid w:val="00D31678"/>
    <w:rsid w:val="00D31C4C"/>
    <w:rsid w:val="00D31D8F"/>
    <w:rsid w:val="00D32114"/>
    <w:rsid w:val="00D3225B"/>
    <w:rsid w:val="00D32C9A"/>
    <w:rsid w:val="00D33980"/>
    <w:rsid w:val="00D33E90"/>
    <w:rsid w:val="00D355A2"/>
    <w:rsid w:val="00D356AE"/>
    <w:rsid w:val="00D36091"/>
    <w:rsid w:val="00D36287"/>
    <w:rsid w:val="00D36900"/>
    <w:rsid w:val="00D36FEA"/>
    <w:rsid w:val="00D37140"/>
    <w:rsid w:val="00D3744B"/>
    <w:rsid w:val="00D375B1"/>
    <w:rsid w:val="00D37AB2"/>
    <w:rsid w:val="00D37C9D"/>
    <w:rsid w:val="00D37E1A"/>
    <w:rsid w:val="00D41033"/>
    <w:rsid w:val="00D41052"/>
    <w:rsid w:val="00D4135D"/>
    <w:rsid w:val="00D4139B"/>
    <w:rsid w:val="00D4183B"/>
    <w:rsid w:val="00D41E8A"/>
    <w:rsid w:val="00D4240E"/>
    <w:rsid w:val="00D42BFE"/>
    <w:rsid w:val="00D42C49"/>
    <w:rsid w:val="00D431D3"/>
    <w:rsid w:val="00D4331A"/>
    <w:rsid w:val="00D43350"/>
    <w:rsid w:val="00D43971"/>
    <w:rsid w:val="00D43AC2"/>
    <w:rsid w:val="00D451AF"/>
    <w:rsid w:val="00D455FF"/>
    <w:rsid w:val="00D45AA2"/>
    <w:rsid w:val="00D45F25"/>
    <w:rsid w:val="00D46419"/>
    <w:rsid w:val="00D46BCB"/>
    <w:rsid w:val="00D46F78"/>
    <w:rsid w:val="00D471B9"/>
    <w:rsid w:val="00D47401"/>
    <w:rsid w:val="00D47D41"/>
    <w:rsid w:val="00D48074"/>
    <w:rsid w:val="00D508E2"/>
    <w:rsid w:val="00D511A7"/>
    <w:rsid w:val="00D51493"/>
    <w:rsid w:val="00D51805"/>
    <w:rsid w:val="00D51D29"/>
    <w:rsid w:val="00D527AB"/>
    <w:rsid w:val="00D52BF3"/>
    <w:rsid w:val="00D53D0A"/>
    <w:rsid w:val="00D53D3F"/>
    <w:rsid w:val="00D540FB"/>
    <w:rsid w:val="00D5456B"/>
    <w:rsid w:val="00D546D4"/>
    <w:rsid w:val="00D54B87"/>
    <w:rsid w:val="00D55555"/>
    <w:rsid w:val="00D5598E"/>
    <w:rsid w:val="00D55DD9"/>
    <w:rsid w:val="00D56067"/>
    <w:rsid w:val="00D560B9"/>
    <w:rsid w:val="00D569F5"/>
    <w:rsid w:val="00D5714A"/>
    <w:rsid w:val="00D5772B"/>
    <w:rsid w:val="00D577FC"/>
    <w:rsid w:val="00D57930"/>
    <w:rsid w:val="00D60003"/>
    <w:rsid w:val="00D6199F"/>
    <w:rsid w:val="00D61B91"/>
    <w:rsid w:val="00D62106"/>
    <w:rsid w:val="00D62115"/>
    <w:rsid w:val="00D622A2"/>
    <w:rsid w:val="00D6312F"/>
    <w:rsid w:val="00D631EC"/>
    <w:rsid w:val="00D633AF"/>
    <w:rsid w:val="00D638C3"/>
    <w:rsid w:val="00D63946"/>
    <w:rsid w:val="00D63D77"/>
    <w:rsid w:val="00D63F04"/>
    <w:rsid w:val="00D642A4"/>
    <w:rsid w:val="00D65BE3"/>
    <w:rsid w:val="00D66C35"/>
    <w:rsid w:val="00D66F2E"/>
    <w:rsid w:val="00D67191"/>
    <w:rsid w:val="00D6729C"/>
    <w:rsid w:val="00D67A35"/>
    <w:rsid w:val="00D67C05"/>
    <w:rsid w:val="00D70823"/>
    <w:rsid w:val="00D70A92"/>
    <w:rsid w:val="00D70D3D"/>
    <w:rsid w:val="00D71212"/>
    <w:rsid w:val="00D712F6"/>
    <w:rsid w:val="00D71FF1"/>
    <w:rsid w:val="00D7244C"/>
    <w:rsid w:val="00D724FC"/>
    <w:rsid w:val="00D72AF0"/>
    <w:rsid w:val="00D72C00"/>
    <w:rsid w:val="00D73415"/>
    <w:rsid w:val="00D738AC"/>
    <w:rsid w:val="00D743F3"/>
    <w:rsid w:val="00D749FA"/>
    <w:rsid w:val="00D74F94"/>
    <w:rsid w:val="00D751F5"/>
    <w:rsid w:val="00D7553D"/>
    <w:rsid w:val="00D759A8"/>
    <w:rsid w:val="00D76912"/>
    <w:rsid w:val="00D769C9"/>
    <w:rsid w:val="00D770B1"/>
    <w:rsid w:val="00D7754F"/>
    <w:rsid w:val="00D77568"/>
    <w:rsid w:val="00D77645"/>
    <w:rsid w:val="00D77888"/>
    <w:rsid w:val="00D80493"/>
    <w:rsid w:val="00D809F5"/>
    <w:rsid w:val="00D80C3C"/>
    <w:rsid w:val="00D80D30"/>
    <w:rsid w:val="00D81463"/>
    <w:rsid w:val="00D81662"/>
    <w:rsid w:val="00D81FDA"/>
    <w:rsid w:val="00D82F9C"/>
    <w:rsid w:val="00D83AB1"/>
    <w:rsid w:val="00D842BB"/>
    <w:rsid w:val="00D846B3"/>
    <w:rsid w:val="00D849D0"/>
    <w:rsid w:val="00D8525D"/>
    <w:rsid w:val="00D85A5A"/>
    <w:rsid w:val="00D85DA1"/>
    <w:rsid w:val="00D86101"/>
    <w:rsid w:val="00D861D8"/>
    <w:rsid w:val="00D86576"/>
    <w:rsid w:val="00D86AE1"/>
    <w:rsid w:val="00D86D35"/>
    <w:rsid w:val="00D86E9B"/>
    <w:rsid w:val="00D875AD"/>
    <w:rsid w:val="00D8761E"/>
    <w:rsid w:val="00D90282"/>
    <w:rsid w:val="00D902AF"/>
    <w:rsid w:val="00D909FE"/>
    <w:rsid w:val="00D91010"/>
    <w:rsid w:val="00D91078"/>
    <w:rsid w:val="00D911FD"/>
    <w:rsid w:val="00D91E68"/>
    <w:rsid w:val="00D92C51"/>
    <w:rsid w:val="00D92F56"/>
    <w:rsid w:val="00D93046"/>
    <w:rsid w:val="00D934DE"/>
    <w:rsid w:val="00D94350"/>
    <w:rsid w:val="00D94E02"/>
    <w:rsid w:val="00D95309"/>
    <w:rsid w:val="00D958E3"/>
    <w:rsid w:val="00D95AAD"/>
    <w:rsid w:val="00D96C2D"/>
    <w:rsid w:val="00D96D28"/>
    <w:rsid w:val="00D96DB0"/>
    <w:rsid w:val="00D96F9D"/>
    <w:rsid w:val="00D971B4"/>
    <w:rsid w:val="00D9721D"/>
    <w:rsid w:val="00D97832"/>
    <w:rsid w:val="00D97B60"/>
    <w:rsid w:val="00D97F90"/>
    <w:rsid w:val="00DA01BB"/>
    <w:rsid w:val="00DA02AA"/>
    <w:rsid w:val="00DA0AB1"/>
    <w:rsid w:val="00DA15AB"/>
    <w:rsid w:val="00DA17F8"/>
    <w:rsid w:val="00DA25B0"/>
    <w:rsid w:val="00DA37A9"/>
    <w:rsid w:val="00DA3F22"/>
    <w:rsid w:val="00DA42E9"/>
    <w:rsid w:val="00DA47E5"/>
    <w:rsid w:val="00DA4984"/>
    <w:rsid w:val="00DA535B"/>
    <w:rsid w:val="00DA53E2"/>
    <w:rsid w:val="00DA55E5"/>
    <w:rsid w:val="00DA6549"/>
    <w:rsid w:val="00DA6A73"/>
    <w:rsid w:val="00DA6AFC"/>
    <w:rsid w:val="00DA7A8B"/>
    <w:rsid w:val="00DA7EE9"/>
    <w:rsid w:val="00DB00EF"/>
    <w:rsid w:val="00DB0407"/>
    <w:rsid w:val="00DB041B"/>
    <w:rsid w:val="00DB0839"/>
    <w:rsid w:val="00DB0CCA"/>
    <w:rsid w:val="00DB20FF"/>
    <w:rsid w:val="00DB2747"/>
    <w:rsid w:val="00DB2CA3"/>
    <w:rsid w:val="00DB30E0"/>
    <w:rsid w:val="00DB357D"/>
    <w:rsid w:val="00DB4AD2"/>
    <w:rsid w:val="00DB4CA4"/>
    <w:rsid w:val="00DB5633"/>
    <w:rsid w:val="00DB5752"/>
    <w:rsid w:val="00DB5D15"/>
    <w:rsid w:val="00DB5E6C"/>
    <w:rsid w:val="00DB645F"/>
    <w:rsid w:val="00DB6C68"/>
    <w:rsid w:val="00DB6DBB"/>
    <w:rsid w:val="00DB7531"/>
    <w:rsid w:val="00DB7A6C"/>
    <w:rsid w:val="00DB7CA0"/>
    <w:rsid w:val="00DC02AC"/>
    <w:rsid w:val="00DC0A87"/>
    <w:rsid w:val="00DC0F48"/>
    <w:rsid w:val="00DC10D2"/>
    <w:rsid w:val="00DC1532"/>
    <w:rsid w:val="00DC1F85"/>
    <w:rsid w:val="00DC20D1"/>
    <w:rsid w:val="00DC2238"/>
    <w:rsid w:val="00DC2898"/>
    <w:rsid w:val="00DC2D06"/>
    <w:rsid w:val="00DC3209"/>
    <w:rsid w:val="00DC3588"/>
    <w:rsid w:val="00DC377B"/>
    <w:rsid w:val="00DC3807"/>
    <w:rsid w:val="00DC3A40"/>
    <w:rsid w:val="00DC3FD6"/>
    <w:rsid w:val="00DC42E3"/>
    <w:rsid w:val="00DC46F8"/>
    <w:rsid w:val="00DC5CA1"/>
    <w:rsid w:val="00DC71EA"/>
    <w:rsid w:val="00DC7535"/>
    <w:rsid w:val="00DC77C6"/>
    <w:rsid w:val="00DC7AB5"/>
    <w:rsid w:val="00DD09A8"/>
    <w:rsid w:val="00DD0D14"/>
    <w:rsid w:val="00DD0F7D"/>
    <w:rsid w:val="00DD2333"/>
    <w:rsid w:val="00DD3029"/>
    <w:rsid w:val="00DD30DB"/>
    <w:rsid w:val="00DD33CB"/>
    <w:rsid w:val="00DD3E30"/>
    <w:rsid w:val="00DD41E4"/>
    <w:rsid w:val="00DD4D69"/>
    <w:rsid w:val="00DD4DEF"/>
    <w:rsid w:val="00DD4DF2"/>
    <w:rsid w:val="00DD4EF0"/>
    <w:rsid w:val="00DD514A"/>
    <w:rsid w:val="00DD597E"/>
    <w:rsid w:val="00DD6387"/>
    <w:rsid w:val="00DD68A6"/>
    <w:rsid w:val="00DD7515"/>
    <w:rsid w:val="00DE01CC"/>
    <w:rsid w:val="00DE04D4"/>
    <w:rsid w:val="00DE07BE"/>
    <w:rsid w:val="00DE1207"/>
    <w:rsid w:val="00DE1356"/>
    <w:rsid w:val="00DE1C9D"/>
    <w:rsid w:val="00DE30E0"/>
    <w:rsid w:val="00DE399E"/>
    <w:rsid w:val="00DE3C78"/>
    <w:rsid w:val="00DE3D4B"/>
    <w:rsid w:val="00DE4214"/>
    <w:rsid w:val="00DE4972"/>
    <w:rsid w:val="00DE4A19"/>
    <w:rsid w:val="00DE4EA6"/>
    <w:rsid w:val="00DE5CDD"/>
    <w:rsid w:val="00DE7365"/>
    <w:rsid w:val="00DE78E6"/>
    <w:rsid w:val="00DE7C66"/>
    <w:rsid w:val="00DF02BD"/>
    <w:rsid w:val="00DF0401"/>
    <w:rsid w:val="00DF05D4"/>
    <w:rsid w:val="00DF0D31"/>
    <w:rsid w:val="00DF1247"/>
    <w:rsid w:val="00DF1255"/>
    <w:rsid w:val="00DF18B0"/>
    <w:rsid w:val="00DF201A"/>
    <w:rsid w:val="00DF255B"/>
    <w:rsid w:val="00DF275B"/>
    <w:rsid w:val="00DF2B60"/>
    <w:rsid w:val="00DF2E84"/>
    <w:rsid w:val="00DF34F8"/>
    <w:rsid w:val="00DF4658"/>
    <w:rsid w:val="00DF477C"/>
    <w:rsid w:val="00DF544E"/>
    <w:rsid w:val="00DF56E6"/>
    <w:rsid w:val="00DF5C22"/>
    <w:rsid w:val="00DF60A5"/>
    <w:rsid w:val="00DF64BE"/>
    <w:rsid w:val="00DF6B26"/>
    <w:rsid w:val="00DF6C20"/>
    <w:rsid w:val="00DF72D5"/>
    <w:rsid w:val="00DF7650"/>
    <w:rsid w:val="00DF7B2B"/>
    <w:rsid w:val="00DF7EC6"/>
    <w:rsid w:val="00DF7FC3"/>
    <w:rsid w:val="00E004DD"/>
    <w:rsid w:val="00E008A6"/>
    <w:rsid w:val="00E013DB"/>
    <w:rsid w:val="00E014E0"/>
    <w:rsid w:val="00E0172C"/>
    <w:rsid w:val="00E0236D"/>
    <w:rsid w:val="00E0254D"/>
    <w:rsid w:val="00E027B3"/>
    <w:rsid w:val="00E02EC1"/>
    <w:rsid w:val="00E03A54"/>
    <w:rsid w:val="00E03D6C"/>
    <w:rsid w:val="00E04146"/>
    <w:rsid w:val="00E05D6E"/>
    <w:rsid w:val="00E0609B"/>
    <w:rsid w:val="00E0642D"/>
    <w:rsid w:val="00E064A7"/>
    <w:rsid w:val="00E06617"/>
    <w:rsid w:val="00E075A7"/>
    <w:rsid w:val="00E07615"/>
    <w:rsid w:val="00E102AF"/>
    <w:rsid w:val="00E103D7"/>
    <w:rsid w:val="00E1128F"/>
    <w:rsid w:val="00E114F5"/>
    <w:rsid w:val="00E116E3"/>
    <w:rsid w:val="00E127B6"/>
    <w:rsid w:val="00E1324C"/>
    <w:rsid w:val="00E132E2"/>
    <w:rsid w:val="00E1344E"/>
    <w:rsid w:val="00E1385E"/>
    <w:rsid w:val="00E13B65"/>
    <w:rsid w:val="00E13B9E"/>
    <w:rsid w:val="00E14803"/>
    <w:rsid w:val="00E14F00"/>
    <w:rsid w:val="00E1538F"/>
    <w:rsid w:val="00E154C2"/>
    <w:rsid w:val="00E15963"/>
    <w:rsid w:val="00E161C9"/>
    <w:rsid w:val="00E16364"/>
    <w:rsid w:val="00E167D6"/>
    <w:rsid w:val="00E169F1"/>
    <w:rsid w:val="00E16E33"/>
    <w:rsid w:val="00E173BA"/>
    <w:rsid w:val="00E21359"/>
    <w:rsid w:val="00E21A4C"/>
    <w:rsid w:val="00E222FE"/>
    <w:rsid w:val="00E2277C"/>
    <w:rsid w:val="00E22C60"/>
    <w:rsid w:val="00E22E36"/>
    <w:rsid w:val="00E244B1"/>
    <w:rsid w:val="00E2463C"/>
    <w:rsid w:val="00E248D6"/>
    <w:rsid w:val="00E25234"/>
    <w:rsid w:val="00E256C9"/>
    <w:rsid w:val="00E25CA8"/>
    <w:rsid w:val="00E25F3E"/>
    <w:rsid w:val="00E260FB"/>
    <w:rsid w:val="00E270F1"/>
    <w:rsid w:val="00E27531"/>
    <w:rsid w:val="00E300FA"/>
    <w:rsid w:val="00E30939"/>
    <w:rsid w:val="00E313EC"/>
    <w:rsid w:val="00E314B6"/>
    <w:rsid w:val="00E3183F"/>
    <w:rsid w:val="00E31CDB"/>
    <w:rsid w:val="00E3269F"/>
    <w:rsid w:val="00E32842"/>
    <w:rsid w:val="00E3326C"/>
    <w:rsid w:val="00E33B43"/>
    <w:rsid w:val="00E33D1C"/>
    <w:rsid w:val="00E33DF5"/>
    <w:rsid w:val="00E34C70"/>
    <w:rsid w:val="00E35171"/>
    <w:rsid w:val="00E35286"/>
    <w:rsid w:val="00E357E2"/>
    <w:rsid w:val="00E35BFF"/>
    <w:rsid w:val="00E3614A"/>
    <w:rsid w:val="00E37124"/>
    <w:rsid w:val="00E37126"/>
    <w:rsid w:val="00E37ED0"/>
    <w:rsid w:val="00E40839"/>
    <w:rsid w:val="00E40B10"/>
    <w:rsid w:val="00E411B3"/>
    <w:rsid w:val="00E41ADA"/>
    <w:rsid w:val="00E41EEA"/>
    <w:rsid w:val="00E423F2"/>
    <w:rsid w:val="00E43504"/>
    <w:rsid w:val="00E44944"/>
    <w:rsid w:val="00E44EAA"/>
    <w:rsid w:val="00E450D3"/>
    <w:rsid w:val="00E4548B"/>
    <w:rsid w:val="00E46108"/>
    <w:rsid w:val="00E464C9"/>
    <w:rsid w:val="00E47E21"/>
    <w:rsid w:val="00E51FA6"/>
    <w:rsid w:val="00E52840"/>
    <w:rsid w:val="00E5287C"/>
    <w:rsid w:val="00E52E7C"/>
    <w:rsid w:val="00E535B5"/>
    <w:rsid w:val="00E53713"/>
    <w:rsid w:val="00E538D7"/>
    <w:rsid w:val="00E544DA"/>
    <w:rsid w:val="00E5528C"/>
    <w:rsid w:val="00E5529C"/>
    <w:rsid w:val="00E55B46"/>
    <w:rsid w:val="00E55FA5"/>
    <w:rsid w:val="00E56080"/>
    <w:rsid w:val="00E56888"/>
    <w:rsid w:val="00E56B4F"/>
    <w:rsid w:val="00E570BB"/>
    <w:rsid w:val="00E571A3"/>
    <w:rsid w:val="00E57EAB"/>
    <w:rsid w:val="00E60002"/>
    <w:rsid w:val="00E60105"/>
    <w:rsid w:val="00E605A2"/>
    <w:rsid w:val="00E6076A"/>
    <w:rsid w:val="00E608A0"/>
    <w:rsid w:val="00E61948"/>
    <w:rsid w:val="00E630FE"/>
    <w:rsid w:val="00E63570"/>
    <w:rsid w:val="00E637A0"/>
    <w:rsid w:val="00E63D1F"/>
    <w:rsid w:val="00E63FF2"/>
    <w:rsid w:val="00E64374"/>
    <w:rsid w:val="00E6483F"/>
    <w:rsid w:val="00E6486A"/>
    <w:rsid w:val="00E6552E"/>
    <w:rsid w:val="00E66868"/>
    <w:rsid w:val="00E66A1A"/>
    <w:rsid w:val="00E66CAC"/>
    <w:rsid w:val="00E66CEA"/>
    <w:rsid w:val="00E6766E"/>
    <w:rsid w:val="00E7129C"/>
    <w:rsid w:val="00E71421"/>
    <w:rsid w:val="00E71572"/>
    <w:rsid w:val="00E7158F"/>
    <w:rsid w:val="00E718A2"/>
    <w:rsid w:val="00E73437"/>
    <w:rsid w:val="00E73C97"/>
    <w:rsid w:val="00E74491"/>
    <w:rsid w:val="00E7470F"/>
    <w:rsid w:val="00E75AE5"/>
    <w:rsid w:val="00E75B25"/>
    <w:rsid w:val="00E76A8C"/>
    <w:rsid w:val="00E76BE7"/>
    <w:rsid w:val="00E76EFF"/>
    <w:rsid w:val="00E77554"/>
    <w:rsid w:val="00E77789"/>
    <w:rsid w:val="00E779C4"/>
    <w:rsid w:val="00E77A8F"/>
    <w:rsid w:val="00E77EAE"/>
    <w:rsid w:val="00E800ED"/>
    <w:rsid w:val="00E8017A"/>
    <w:rsid w:val="00E80F97"/>
    <w:rsid w:val="00E8281C"/>
    <w:rsid w:val="00E82C53"/>
    <w:rsid w:val="00E82EFA"/>
    <w:rsid w:val="00E83120"/>
    <w:rsid w:val="00E83142"/>
    <w:rsid w:val="00E843D7"/>
    <w:rsid w:val="00E84474"/>
    <w:rsid w:val="00E84B9F"/>
    <w:rsid w:val="00E8501F"/>
    <w:rsid w:val="00E85349"/>
    <w:rsid w:val="00E856A9"/>
    <w:rsid w:val="00E85C1E"/>
    <w:rsid w:val="00E8674E"/>
    <w:rsid w:val="00E869CC"/>
    <w:rsid w:val="00E86DAB"/>
    <w:rsid w:val="00E87505"/>
    <w:rsid w:val="00E878AA"/>
    <w:rsid w:val="00E879BA"/>
    <w:rsid w:val="00E90227"/>
    <w:rsid w:val="00E911C8"/>
    <w:rsid w:val="00E9164D"/>
    <w:rsid w:val="00E919E2"/>
    <w:rsid w:val="00E91BA5"/>
    <w:rsid w:val="00E92F94"/>
    <w:rsid w:val="00E939F5"/>
    <w:rsid w:val="00E94302"/>
    <w:rsid w:val="00E94737"/>
    <w:rsid w:val="00E949FF"/>
    <w:rsid w:val="00E95996"/>
    <w:rsid w:val="00E95F8E"/>
    <w:rsid w:val="00E97914"/>
    <w:rsid w:val="00EA05E3"/>
    <w:rsid w:val="00EA0C5D"/>
    <w:rsid w:val="00EA0EEE"/>
    <w:rsid w:val="00EA1348"/>
    <w:rsid w:val="00EA1C81"/>
    <w:rsid w:val="00EA25DB"/>
    <w:rsid w:val="00EA29F2"/>
    <w:rsid w:val="00EA2A6B"/>
    <w:rsid w:val="00EA2E65"/>
    <w:rsid w:val="00EA3675"/>
    <w:rsid w:val="00EA3F53"/>
    <w:rsid w:val="00EA4511"/>
    <w:rsid w:val="00EA4CDC"/>
    <w:rsid w:val="00EA4E83"/>
    <w:rsid w:val="00EA50E4"/>
    <w:rsid w:val="00EA50ED"/>
    <w:rsid w:val="00EA55F8"/>
    <w:rsid w:val="00EA6483"/>
    <w:rsid w:val="00EA6626"/>
    <w:rsid w:val="00EA6634"/>
    <w:rsid w:val="00EA6E61"/>
    <w:rsid w:val="00EA6EA1"/>
    <w:rsid w:val="00EA77B7"/>
    <w:rsid w:val="00EA7822"/>
    <w:rsid w:val="00EA7FAA"/>
    <w:rsid w:val="00EB0400"/>
    <w:rsid w:val="00EB0D07"/>
    <w:rsid w:val="00EB11EC"/>
    <w:rsid w:val="00EB1315"/>
    <w:rsid w:val="00EB1549"/>
    <w:rsid w:val="00EB154E"/>
    <w:rsid w:val="00EB2AD4"/>
    <w:rsid w:val="00EB2C69"/>
    <w:rsid w:val="00EB2D17"/>
    <w:rsid w:val="00EB2DFA"/>
    <w:rsid w:val="00EB2E70"/>
    <w:rsid w:val="00EB311F"/>
    <w:rsid w:val="00EB33AC"/>
    <w:rsid w:val="00EB3F87"/>
    <w:rsid w:val="00EB4F56"/>
    <w:rsid w:val="00EB513B"/>
    <w:rsid w:val="00EB5943"/>
    <w:rsid w:val="00EB5F99"/>
    <w:rsid w:val="00EB6E0F"/>
    <w:rsid w:val="00EB6E11"/>
    <w:rsid w:val="00EB6FCA"/>
    <w:rsid w:val="00EB7CD8"/>
    <w:rsid w:val="00EB7D34"/>
    <w:rsid w:val="00EB7D57"/>
    <w:rsid w:val="00EC19C2"/>
    <w:rsid w:val="00EC1EF3"/>
    <w:rsid w:val="00EC3227"/>
    <w:rsid w:val="00EC4514"/>
    <w:rsid w:val="00EC4673"/>
    <w:rsid w:val="00EC53A0"/>
    <w:rsid w:val="00EC5A35"/>
    <w:rsid w:val="00EC6D9B"/>
    <w:rsid w:val="00EC6FDC"/>
    <w:rsid w:val="00EC75E7"/>
    <w:rsid w:val="00EC7A45"/>
    <w:rsid w:val="00ED06E5"/>
    <w:rsid w:val="00ED0801"/>
    <w:rsid w:val="00ED1016"/>
    <w:rsid w:val="00ED1629"/>
    <w:rsid w:val="00ED2525"/>
    <w:rsid w:val="00ED2907"/>
    <w:rsid w:val="00ED35DE"/>
    <w:rsid w:val="00ED3FC8"/>
    <w:rsid w:val="00ED42AF"/>
    <w:rsid w:val="00ED4D04"/>
    <w:rsid w:val="00ED56FA"/>
    <w:rsid w:val="00ED5788"/>
    <w:rsid w:val="00ED5C0A"/>
    <w:rsid w:val="00ED612F"/>
    <w:rsid w:val="00ED63A4"/>
    <w:rsid w:val="00ED64AD"/>
    <w:rsid w:val="00ED7678"/>
    <w:rsid w:val="00EE07C1"/>
    <w:rsid w:val="00EE07D0"/>
    <w:rsid w:val="00EE13AB"/>
    <w:rsid w:val="00EE1587"/>
    <w:rsid w:val="00EE1588"/>
    <w:rsid w:val="00EE15E8"/>
    <w:rsid w:val="00EE1A57"/>
    <w:rsid w:val="00EE2580"/>
    <w:rsid w:val="00EE258E"/>
    <w:rsid w:val="00EE29F5"/>
    <w:rsid w:val="00EE304E"/>
    <w:rsid w:val="00EE30EB"/>
    <w:rsid w:val="00EE424A"/>
    <w:rsid w:val="00EE4760"/>
    <w:rsid w:val="00EE4C4A"/>
    <w:rsid w:val="00EE577A"/>
    <w:rsid w:val="00EE65E5"/>
    <w:rsid w:val="00EE793F"/>
    <w:rsid w:val="00EF01D0"/>
    <w:rsid w:val="00EF01EE"/>
    <w:rsid w:val="00EF026C"/>
    <w:rsid w:val="00EF031A"/>
    <w:rsid w:val="00EF064B"/>
    <w:rsid w:val="00EF107C"/>
    <w:rsid w:val="00EF10B2"/>
    <w:rsid w:val="00EF176F"/>
    <w:rsid w:val="00EF238A"/>
    <w:rsid w:val="00EF2561"/>
    <w:rsid w:val="00EF26A0"/>
    <w:rsid w:val="00EF26E7"/>
    <w:rsid w:val="00EF293A"/>
    <w:rsid w:val="00EF2BB0"/>
    <w:rsid w:val="00EF3610"/>
    <w:rsid w:val="00EF36E1"/>
    <w:rsid w:val="00EF3C84"/>
    <w:rsid w:val="00EF4409"/>
    <w:rsid w:val="00EF5340"/>
    <w:rsid w:val="00EF54D6"/>
    <w:rsid w:val="00EF56BD"/>
    <w:rsid w:val="00EF5CE3"/>
    <w:rsid w:val="00EF61BC"/>
    <w:rsid w:val="00EF784C"/>
    <w:rsid w:val="00EF7B62"/>
    <w:rsid w:val="00F00211"/>
    <w:rsid w:val="00F0042C"/>
    <w:rsid w:val="00F005FE"/>
    <w:rsid w:val="00F0074C"/>
    <w:rsid w:val="00F014C0"/>
    <w:rsid w:val="00F0151E"/>
    <w:rsid w:val="00F0214D"/>
    <w:rsid w:val="00F021EC"/>
    <w:rsid w:val="00F023AE"/>
    <w:rsid w:val="00F0249C"/>
    <w:rsid w:val="00F02B0C"/>
    <w:rsid w:val="00F0349F"/>
    <w:rsid w:val="00F0356C"/>
    <w:rsid w:val="00F0463D"/>
    <w:rsid w:val="00F0504C"/>
    <w:rsid w:val="00F05155"/>
    <w:rsid w:val="00F05A82"/>
    <w:rsid w:val="00F060B8"/>
    <w:rsid w:val="00F07D33"/>
    <w:rsid w:val="00F102D2"/>
    <w:rsid w:val="00F10DBD"/>
    <w:rsid w:val="00F11A9B"/>
    <w:rsid w:val="00F120CE"/>
    <w:rsid w:val="00F123BD"/>
    <w:rsid w:val="00F1290E"/>
    <w:rsid w:val="00F129B1"/>
    <w:rsid w:val="00F12DB4"/>
    <w:rsid w:val="00F1307D"/>
    <w:rsid w:val="00F138D5"/>
    <w:rsid w:val="00F13D49"/>
    <w:rsid w:val="00F140BC"/>
    <w:rsid w:val="00F146B6"/>
    <w:rsid w:val="00F157CF"/>
    <w:rsid w:val="00F15F54"/>
    <w:rsid w:val="00F1653C"/>
    <w:rsid w:val="00F16ADD"/>
    <w:rsid w:val="00F16B39"/>
    <w:rsid w:val="00F16E19"/>
    <w:rsid w:val="00F16E68"/>
    <w:rsid w:val="00F17412"/>
    <w:rsid w:val="00F17531"/>
    <w:rsid w:val="00F1791E"/>
    <w:rsid w:val="00F17FB9"/>
    <w:rsid w:val="00F201B6"/>
    <w:rsid w:val="00F2116F"/>
    <w:rsid w:val="00F221DA"/>
    <w:rsid w:val="00F22559"/>
    <w:rsid w:val="00F230CF"/>
    <w:rsid w:val="00F23220"/>
    <w:rsid w:val="00F24B7D"/>
    <w:rsid w:val="00F24B90"/>
    <w:rsid w:val="00F24DBE"/>
    <w:rsid w:val="00F255BE"/>
    <w:rsid w:val="00F26344"/>
    <w:rsid w:val="00F26AFE"/>
    <w:rsid w:val="00F26CA6"/>
    <w:rsid w:val="00F2757B"/>
    <w:rsid w:val="00F27A0D"/>
    <w:rsid w:val="00F27A71"/>
    <w:rsid w:val="00F3048E"/>
    <w:rsid w:val="00F304EB"/>
    <w:rsid w:val="00F3056B"/>
    <w:rsid w:val="00F30631"/>
    <w:rsid w:val="00F3063D"/>
    <w:rsid w:val="00F30C50"/>
    <w:rsid w:val="00F310A0"/>
    <w:rsid w:val="00F321AA"/>
    <w:rsid w:val="00F327C8"/>
    <w:rsid w:val="00F32844"/>
    <w:rsid w:val="00F32A19"/>
    <w:rsid w:val="00F32FAC"/>
    <w:rsid w:val="00F32FC2"/>
    <w:rsid w:val="00F337EA"/>
    <w:rsid w:val="00F33C14"/>
    <w:rsid w:val="00F33DE0"/>
    <w:rsid w:val="00F34180"/>
    <w:rsid w:val="00F344BC"/>
    <w:rsid w:val="00F34720"/>
    <w:rsid w:val="00F35E8A"/>
    <w:rsid w:val="00F3614E"/>
    <w:rsid w:val="00F36183"/>
    <w:rsid w:val="00F363DE"/>
    <w:rsid w:val="00F36712"/>
    <w:rsid w:val="00F36D9E"/>
    <w:rsid w:val="00F36EC0"/>
    <w:rsid w:val="00F3703E"/>
    <w:rsid w:val="00F37BFF"/>
    <w:rsid w:val="00F37FCF"/>
    <w:rsid w:val="00F4024A"/>
    <w:rsid w:val="00F403CC"/>
    <w:rsid w:val="00F40515"/>
    <w:rsid w:val="00F40969"/>
    <w:rsid w:val="00F40970"/>
    <w:rsid w:val="00F4110B"/>
    <w:rsid w:val="00F41C7D"/>
    <w:rsid w:val="00F41E90"/>
    <w:rsid w:val="00F42DCE"/>
    <w:rsid w:val="00F44130"/>
    <w:rsid w:val="00F45997"/>
    <w:rsid w:val="00F45EE1"/>
    <w:rsid w:val="00F466C0"/>
    <w:rsid w:val="00F469DE"/>
    <w:rsid w:val="00F510E3"/>
    <w:rsid w:val="00F513E6"/>
    <w:rsid w:val="00F5156B"/>
    <w:rsid w:val="00F51E8C"/>
    <w:rsid w:val="00F5218F"/>
    <w:rsid w:val="00F5293C"/>
    <w:rsid w:val="00F52AC0"/>
    <w:rsid w:val="00F53966"/>
    <w:rsid w:val="00F53F90"/>
    <w:rsid w:val="00F549AF"/>
    <w:rsid w:val="00F54B0B"/>
    <w:rsid w:val="00F55ACE"/>
    <w:rsid w:val="00F55DE2"/>
    <w:rsid w:val="00F560B7"/>
    <w:rsid w:val="00F56AA1"/>
    <w:rsid w:val="00F56CD8"/>
    <w:rsid w:val="00F57063"/>
    <w:rsid w:val="00F5735E"/>
    <w:rsid w:val="00F601F0"/>
    <w:rsid w:val="00F60B36"/>
    <w:rsid w:val="00F60FC0"/>
    <w:rsid w:val="00F60FE1"/>
    <w:rsid w:val="00F61204"/>
    <w:rsid w:val="00F61279"/>
    <w:rsid w:val="00F61486"/>
    <w:rsid w:val="00F619D0"/>
    <w:rsid w:val="00F61F1B"/>
    <w:rsid w:val="00F622E9"/>
    <w:rsid w:val="00F624D0"/>
    <w:rsid w:val="00F62F61"/>
    <w:rsid w:val="00F631F7"/>
    <w:rsid w:val="00F63C92"/>
    <w:rsid w:val="00F644C2"/>
    <w:rsid w:val="00F648BB"/>
    <w:rsid w:val="00F654FA"/>
    <w:rsid w:val="00F65568"/>
    <w:rsid w:val="00F6594A"/>
    <w:rsid w:val="00F659C0"/>
    <w:rsid w:val="00F66239"/>
    <w:rsid w:val="00F66330"/>
    <w:rsid w:val="00F66512"/>
    <w:rsid w:val="00F66B2C"/>
    <w:rsid w:val="00F701C1"/>
    <w:rsid w:val="00F7034F"/>
    <w:rsid w:val="00F7048D"/>
    <w:rsid w:val="00F705D6"/>
    <w:rsid w:val="00F71044"/>
    <w:rsid w:val="00F7381E"/>
    <w:rsid w:val="00F73AC7"/>
    <w:rsid w:val="00F74C67"/>
    <w:rsid w:val="00F75608"/>
    <w:rsid w:val="00F75C23"/>
    <w:rsid w:val="00F75D47"/>
    <w:rsid w:val="00F75E77"/>
    <w:rsid w:val="00F760C9"/>
    <w:rsid w:val="00F76850"/>
    <w:rsid w:val="00F771F7"/>
    <w:rsid w:val="00F77409"/>
    <w:rsid w:val="00F778DD"/>
    <w:rsid w:val="00F779B2"/>
    <w:rsid w:val="00F77BEA"/>
    <w:rsid w:val="00F800A9"/>
    <w:rsid w:val="00F80C22"/>
    <w:rsid w:val="00F81317"/>
    <w:rsid w:val="00F81753"/>
    <w:rsid w:val="00F81866"/>
    <w:rsid w:val="00F81E70"/>
    <w:rsid w:val="00F821F8"/>
    <w:rsid w:val="00F82C3B"/>
    <w:rsid w:val="00F83D10"/>
    <w:rsid w:val="00F847DF"/>
    <w:rsid w:val="00F8499F"/>
    <w:rsid w:val="00F84C4F"/>
    <w:rsid w:val="00F85970"/>
    <w:rsid w:val="00F85C0A"/>
    <w:rsid w:val="00F86475"/>
    <w:rsid w:val="00F86CF7"/>
    <w:rsid w:val="00F86E97"/>
    <w:rsid w:val="00F87099"/>
    <w:rsid w:val="00F8728B"/>
    <w:rsid w:val="00F87E52"/>
    <w:rsid w:val="00F9000F"/>
    <w:rsid w:val="00F908D7"/>
    <w:rsid w:val="00F90921"/>
    <w:rsid w:val="00F9161D"/>
    <w:rsid w:val="00F9207C"/>
    <w:rsid w:val="00F929D0"/>
    <w:rsid w:val="00F93402"/>
    <w:rsid w:val="00F93894"/>
    <w:rsid w:val="00F93A2D"/>
    <w:rsid w:val="00F94288"/>
    <w:rsid w:val="00F94293"/>
    <w:rsid w:val="00F94B2D"/>
    <w:rsid w:val="00F94DD9"/>
    <w:rsid w:val="00F95273"/>
    <w:rsid w:val="00F9596E"/>
    <w:rsid w:val="00F95E2C"/>
    <w:rsid w:val="00F95F2E"/>
    <w:rsid w:val="00F96150"/>
    <w:rsid w:val="00F97802"/>
    <w:rsid w:val="00FA0315"/>
    <w:rsid w:val="00FA156F"/>
    <w:rsid w:val="00FA18DE"/>
    <w:rsid w:val="00FA1AD1"/>
    <w:rsid w:val="00FA2013"/>
    <w:rsid w:val="00FA2A5B"/>
    <w:rsid w:val="00FA2C7F"/>
    <w:rsid w:val="00FA2CB3"/>
    <w:rsid w:val="00FA2EBF"/>
    <w:rsid w:val="00FA30D1"/>
    <w:rsid w:val="00FA3706"/>
    <w:rsid w:val="00FA380B"/>
    <w:rsid w:val="00FA3B7E"/>
    <w:rsid w:val="00FA456E"/>
    <w:rsid w:val="00FA4D10"/>
    <w:rsid w:val="00FA6DAC"/>
    <w:rsid w:val="00FA7DF4"/>
    <w:rsid w:val="00FA7FAD"/>
    <w:rsid w:val="00FB049F"/>
    <w:rsid w:val="00FB0E1A"/>
    <w:rsid w:val="00FB106C"/>
    <w:rsid w:val="00FB24E5"/>
    <w:rsid w:val="00FB2EA9"/>
    <w:rsid w:val="00FB2ED8"/>
    <w:rsid w:val="00FB33AA"/>
    <w:rsid w:val="00FB3B3E"/>
    <w:rsid w:val="00FB40ED"/>
    <w:rsid w:val="00FB4DCA"/>
    <w:rsid w:val="00FB5AB3"/>
    <w:rsid w:val="00FB6355"/>
    <w:rsid w:val="00FB6943"/>
    <w:rsid w:val="00FB6E02"/>
    <w:rsid w:val="00FB738E"/>
    <w:rsid w:val="00FB7CD4"/>
    <w:rsid w:val="00FB7D6E"/>
    <w:rsid w:val="00FB7E7C"/>
    <w:rsid w:val="00FC3233"/>
    <w:rsid w:val="00FC34E3"/>
    <w:rsid w:val="00FC36DA"/>
    <w:rsid w:val="00FC3FE5"/>
    <w:rsid w:val="00FC42CD"/>
    <w:rsid w:val="00FC4FAA"/>
    <w:rsid w:val="00FC53CB"/>
    <w:rsid w:val="00FC600F"/>
    <w:rsid w:val="00FC64BB"/>
    <w:rsid w:val="00FC65AE"/>
    <w:rsid w:val="00FC7A0E"/>
    <w:rsid w:val="00FC7BDD"/>
    <w:rsid w:val="00FC7E78"/>
    <w:rsid w:val="00FC7F08"/>
    <w:rsid w:val="00FD1518"/>
    <w:rsid w:val="00FD2236"/>
    <w:rsid w:val="00FD2583"/>
    <w:rsid w:val="00FD2C79"/>
    <w:rsid w:val="00FD3722"/>
    <w:rsid w:val="00FD3C28"/>
    <w:rsid w:val="00FD3C6D"/>
    <w:rsid w:val="00FD4C66"/>
    <w:rsid w:val="00FD4CC2"/>
    <w:rsid w:val="00FD51B2"/>
    <w:rsid w:val="00FD55D1"/>
    <w:rsid w:val="00FD56DB"/>
    <w:rsid w:val="00FD5703"/>
    <w:rsid w:val="00FD6C22"/>
    <w:rsid w:val="00FD73CD"/>
    <w:rsid w:val="00FD7CDB"/>
    <w:rsid w:val="00FE12E7"/>
    <w:rsid w:val="00FE13A6"/>
    <w:rsid w:val="00FE13ED"/>
    <w:rsid w:val="00FE159A"/>
    <w:rsid w:val="00FE15C8"/>
    <w:rsid w:val="00FE1AC2"/>
    <w:rsid w:val="00FE1E65"/>
    <w:rsid w:val="00FE2BB4"/>
    <w:rsid w:val="00FE2DA6"/>
    <w:rsid w:val="00FE31B6"/>
    <w:rsid w:val="00FE350D"/>
    <w:rsid w:val="00FE36A2"/>
    <w:rsid w:val="00FE3971"/>
    <w:rsid w:val="00FE3B36"/>
    <w:rsid w:val="00FE4EF2"/>
    <w:rsid w:val="00FE5283"/>
    <w:rsid w:val="00FE5513"/>
    <w:rsid w:val="00FE590E"/>
    <w:rsid w:val="00FE61FA"/>
    <w:rsid w:val="00FE66AB"/>
    <w:rsid w:val="00FE7794"/>
    <w:rsid w:val="00FF0965"/>
    <w:rsid w:val="00FF0B08"/>
    <w:rsid w:val="00FF0C7B"/>
    <w:rsid w:val="00FF0D3E"/>
    <w:rsid w:val="00FF18BC"/>
    <w:rsid w:val="00FF18C0"/>
    <w:rsid w:val="00FF18E7"/>
    <w:rsid w:val="00FF1CC3"/>
    <w:rsid w:val="00FF2163"/>
    <w:rsid w:val="00FF35AC"/>
    <w:rsid w:val="00FF3C36"/>
    <w:rsid w:val="00FF3DAE"/>
    <w:rsid w:val="00FF4440"/>
    <w:rsid w:val="00FF49A1"/>
    <w:rsid w:val="00FF4EFC"/>
    <w:rsid w:val="00FF586B"/>
    <w:rsid w:val="00FF67D9"/>
    <w:rsid w:val="00FF6CC0"/>
    <w:rsid w:val="00FF6E9F"/>
    <w:rsid w:val="00FF7C67"/>
    <w:rsid w:val="0114469C"/>
    <w:rsid w:val="01AF0BF0"/>
    <w:rsid w:val="01D5A52C"/>
    <w:rsid w:val="028F3D98"/>
    <w:rsid w:val="02B975FD"/>
    <w:rsid w:val="02E8A05A"/>
    <w:rsid w:val="0351BE37"/>
    <w:rsid w:val="037F845B"/>
    <w:rsid w:val="0385CACC"/>
    <w:rsid w:val="03CA6EC7"/>
    <w:rsid w:val="03DBD5C1"/>
    <w:rsid w:val="03DF2046"/>
    <w:rsid w:val="03E9F787"/>
    <w:rsid w:val="04058720"/>
    <w:rsid w:val="047D3C10"/>
    <w:rsid w:val="04B50F07"/>
    <w:rsid w:val="04C706FB"/>
    <w:rsid w:val="04D98C69"/>
    <w:rsid w:val="0531B106"/>
    <w:rsid w:val="05328BF7"/>
    <w:rsid w:val="05EA91DE"/>
    <w:rsid w:val="06125939"/>
    <w:rsid w:val="06A48E36"/>
    <w:rsid w:val="071A7EEA"/>
    <w:rsid w:val="07220F73"/>
    <w:rsid w:val="07526A63"/>
    <w:rsid w:val="0789CFE6"/>
    <w:rsid w:val="07E13C7C"/>
    <w:rsid w:val="08E6757D"/>
    <w:rsid w:val="094F3563"/>
    <w:rsid w:val="09C16649"/>
    <w:rsid w:val="0ADA3083"/>
    <w:rsid w:val="0B058656"/>
    <w:rsid w:val="0B2F8822"/>
    <w:rsid w:val="0B63497C"/>
    <w:rsid w:val="0C883021"/>
    <w:rsid w:val="0D80BC6B"/>
    <w:rsid w:val="0DB8E678"/>
    <w:rsid w:val="0DC5B19D"/>
    <w:rsid w:val="0DEED6CB"/>
    <w:rsid w:val="0E333D45"/>
    <w:rsid w:val="0EDE8A18"/>
    <w:rsid w:val="0FB95788"/>
    <w:rsid w:val="0FFD121A"/>
    <w:rsid w:val="10031080"/>
    <w:rsid w:val="1081B996"/>
    <w:rsid w:val="10F9655E"/>
    <w:rsid w:val="1113BCE7"/>
    <w:rsid w:val="1267B5CE"/>
    <w:rsid w:val="12C89F91"/>
    <w:rsid w:val="13293777"/>
    <w:rsid w:val="13585D25"/>
    <w:rsid w:val="13F77AD4"/>
    <w:rsid w:val="14EF50F9"/>
    <w:rsid w:val="15D2D4F9"/>
    <w:rsid w:val="1635B579"/>
    <w:rsid w:val="1683B0A2"/>
    <w:rsid w:val="16F0AD92"/>
    <w:rsid w:val="176441B0"/>
    <w:rsid w:val="177821CB"/>
    <w:rsid w:val="17935A29"/>
    <w:rsid w:val="17F4FE32"/>
    <w:rsid w:val="18886CE5"/>
    <w:rsid w:val="188D5853"/>
    <w:rsid w:val="18EFE813"/>
    <w:rsid w:val="196E8E2E"/>
    <w:rsid w:val="1A28F29B"/>
    <w:rsid w:val="1C1B9BBC"/>
    <w:rsid w:val="1C4CD512"/>
    <w:rsid w:val="1CE1A9D9"/>
    <w:rsid w:val="1E0FDD50"/>
    <w:rsid w:val="1E1D083F"/>
    <w:rsid w:val="1E39663D"/>
    <w:rsid w:val="1E564D82"/>
    <w:rsid w:val="1E681D01"/>
    <w:rsid w:val="1E6D6DE8"/>
    <w:rsid w:val="1EE17EF8"/>
    <w:rsid w:val="1FFF5A25"/>
    <w:rsid w:val="20C7E200"/>
    <w:rsid w:val="21175AF5"/>
    <w:rsid w:val="211C0BBF"/>
    <w:rsid w:val="2149057E"/>
    <w:rsid w:val="21793011"/>
    <w:rsid w:val="22078E1E"/>
    <w:rsid w:val="227D144C"/>
    <w:rsid w:val="22B6D371"/>
    <w:rsid w:val="22C4F337"/>
    <w:rsid w:val="23E39661"/>
    <w:rsid w:val="24718030"/>
    <w:rsid w:val="25211490"/>
    <w:rsid w:val="2537A574"/>
    <w:rsid w:val="253B247A"/>
    <w:rsid w:val="2642CB59"/>
    <w:rsid w:val="26991BAB"/>
    <w:rsid w:val="26BA04D9"/>
    <w:rsid w:val="2700E9E2"/>
    <w:rsid w:val="2739C4C0"/>
    <w:rsid w:val="2801F8F5"/>
    <w:rsid w:val="289A3AC3"/>
    <w:rsid w:val="291A3CF8"/>
    <w:rsid w:val="2992368A"/>
    <w:rsid w:val="2A52E558"/>
    <w:rsid w:val="2AFD0F46"/>
    <w:rsid w:val="2B752D89"/>
    <w:rsid w:val="2B9352F5"/>
    <w:rsid w:val="2BC1D625"/>
    <w:rsid w:val="2BCE4D7C"/>
    <w:rsid w:val="2BEA1513"/>
    <w:rsid w:val="2C185916"/>
    <w:rsid w:val="2C496E78"/>
    <w:rsid w:val="2CCD21CD"/>
    <w:rsid w:val="2CFAFCFD"/>
    <w:rsid w:val="2CFCB3A7"/>
    <w:rsid w:val="2DBEED4F"/>
    <w:rsid w:val="2EC74E21"/>
    <w:rsid w:val="2F393F1C"/>
    <w:rsid w:val="2F84F3C7"/>
    <w:rsid w:val="2FD24DFB"/>
    <w:rsid w:val="30510E40"/>
    <w:rsid w:val="308860CD"/>
    <w:rsid w:val="3161DEBD"/>
    <w:rsid w:val="328BA2C9"/>
    <w:rsid w:val="3318069E"/>
    <w:rsid w:val="34D93EFE"/>
    <w:rsid w:val="34F2D386"/>
    <w:rsid w:val="36289C89"/>
    <w:rsid w:val="375EBD28"/>
    <w:rsid w:val="379AC3B2"/>
    <w:rsid w:val="37EB74B7"/>
    <w:rsid w:val="3848AE9E"/>
    <w:rsid w:val="38A88B42"/>
    <w:rsid w:val="38AD056F"/>
    <w:rsid w:val="38D63C96"/>
    <w:rsid w:val="3977B002"/>
    <w:rsid w:val="39B8A6C5"/>
    <w:rsid w:val="39ED254C"/>
    <w:rsid w:val="3A55947F"/>
    <w:rsid w:val="3B06111C"/>
    <w:rsid w:val="3BE8607E"/>
    <w:rsid w:val="3CCD7F06"/>
    <w:rsid w:val="3E0FF20A"/>
    <w:rsid w:val="3E49665A"/>
    <w:rsid w:val="3ECC8B1F"/>
    <w:rsid w:val="3F23CA1F"/>
    <w:rsid w:val="3F5C48FD"/>
    <w:rsid w:val="3FC82D65"/>
    <w:rsid w:val="3FD74507"/>
    <w:rsid w:val="4003F71E"/>
    <w:rsid w:val="404215DE"/>
    <w:rsid w:val="40527424"/>
    <w:rsid w:val="40743ECA"/>
    <w:rsid w:val="4096971A"/>
    <w:rsid w:val="42DB6A43"/>
    <w:rsid w:val="43427933"/>
    <w:rsid w:val="434E9F73"/>
    <w:rsid w:val="43B9D17E"/>
    <w:rsid w:val="44C172E6"/>
    <w:rsid w:val="454E3C82"/>
    <w:rsid w:val="45649269"/>
    <w:rsid w:val="463EE378"/>
    <w:rsid w:val="464C5BDA"/>
    <w:rsid w:val="4799AEB0"/>
    <w:rsid w:val="4951196E"/>
    <w:rsid w:val="49807DCC"/>
    <w:rsid w:val="4C8228B1"/>
    <w:rsid w:val="4CBD3F25"/>
    <w:rsid w:val="4CCAC2E0"/>
    <w:rsid w:val="4D594EED"/>
    <w:rsid w:val="4E146382"/>
    <w:rsid w:val="4E5C4AC3"/>
    <w:rsid w:val="4F34675A"/>
    <w:rsid w:val="4FC90531"/>
    <w:rsid w:val="51A3636F"/>
    <w:rsid w:val="526596DF"/>
    <w:rsid w:val="52A35C74"/>
    <w:rsid w:val="54ACC09F"/>
    <w:rsid w:val="55569A8A"/>
    <w:rsid w:val="5594BB10"/>
    <w:rsid w:val="5675652A"/>
    <w:rsid w:val="56962E46"/>
    <w:rsid w:val="56A5CF43"/>
    <w:rsid w:val="56A77605"/>
    <w:rsid w:val="56AB0BB5"/>
    <w:rsid w:val="575AC9F6"/>
    <w:rsid w:val="5838F7E3"/>
    <w:rsid w:val="58D55F3F"/>
    <w:rsid w:val="590EC3D3"/>
    <w:rsid w:val="59BCC581"/>
    <w:rsid w:val="5B4A8C12"/>
    <w:rsid w:val="5C20F042"/>
    <w:rsid w:val="5C75F0DF"/>
    <w:rsid w:val="5CF368F2"/>
    <w:rsid w:val="5D6F15CE"/>
    <w:rsid w:val="5E9983CE"/>
    <w:rsid w:val="5F0F6A9B"/>
    <w:rsid w:val="5F172E62"/>
    <w:rsid w:val="5F9194BC"/>
    <w:rsid w:val="600F4A52"/>
    <w:rsid w:val="607FBAB5"/>
    <w:rsid w:val="616B8073"/>
    <w:rsid w:val="623B7DFD"/>
    <w:rsid w:val="62567DA6"/>
    <w:rsid w:val="628EB971"/>
    <w:rsid w:val="636B1038"/>
    <w:rsid w:val="63E1A460"/>
    <w:rsid w:val="63F63A0E"/>
    <w:rsid w:val="6417C988"/>
    <w:rsid w:val="649154A0"/>
    <w:rsid w:val="6561E127"/>
    <w:rsid w:val="6661D879"/>
    <w:rsid w:val="666EC849"/>
    <w:rsid w:val="668E3C91"/>
    <w:rsid w:val="67EBA26A"/>
    <w:rsid w:val="68AC118F"/>
    <w:rsid w:val="69093DE3"/>
    <w:rsid w:val="6A252B9B"/>
    <w:rsid w:val="6A3F8EBC"/>
    <w:rsid w:val="6A9FB880"/>
    <w:rsid w:val="6AE26E89"/>
    <w:rsid w:val="6BACFA34"/>
    <w:rsid w:val="6C3443B2"/>
    <w:rsid w:val="6C929E03"/>
    <w:rsid w:val="6DA6F993"/>
    <w:rsid w:val="6E226E7E"/>
    <w:rsid w:val="6E486EB0"/>
    <w:rsid w:val="6EAC2829"/>
    <w:rsid w:val="6EE912D5"/>
    <w:rsid w:val="6F9988C9"/>
    <w:rsid w:val="704E71D2"/>
    <w:rsid w:val="70EA5841"/>
    <w:rsid w:val="70EED092"/>
    <w:rsid w:val="71F7C8D1"/>
    <w:rsid w:val="723BCE6C"/>
    <w:rsid w:val="72890326"/>
    <w:rsid w:val="729495A1"/>
    <w:rsid w:val="72B39E65"/>
    <w:rsid w:val="730B12AA"/>
    <w:rsid w:val="741DBA95"/>
    <w:rsid w:val="7452AA28"/>
    <w:rsid w:val="74BEE58F"/>
    <w:rsid w:val="74D7CB3A"/>
    <w:rsid w:val="752EE197"/>
    <w:rsid w:val="7539EE90"/>
    <w:rsid w:val="75825411"/>
    <w:rsid w:val="76216E79"/>
    <w:rsid w:val="76E00333"/>
    <w:rsid w:val="786735BA"/>
    <w:rsid w:val="789D5C3A"/>
    <w:rsid w:val="78D0731C"/>
    <w:rsid w:val="78E603E4"/>
    <w:rsid w:val="7A2F4787"/>
    <w:rsid w:val="7A48D963"/>
    <w:rsid w:val="7A8FF468"/>
    <w:rsid w:val="7B16CF68"/>
    <w:rsid w:val="7B32C94A"/>
    <w:rsid w:val="7B47DB97"/>
    <w:rsid w:val="7B9D1B38"/>
    <w:rsid w:val="7BEAC442"/>
    <w:rsid w:val="7C075A55"/>
    <w:rsid w:val="7C15B0DE"/>
    <w:rsid w:val="7C7B357F"/>
    <w:rsid w:val="7CEB92B1"/>
    <w:rsid w:val="7D74A624"/>
    <w:rsid w:val="7D910DE3"/>
    <w:rsid w:val="7D9F95C4"/>
    <w:rsid w:val="7F41100A"/>
    <w:rsid w:val="7F89EE44"/>
    <w:rsid w:val="7FA38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73E7"/>
  <w15:docId w15:val="{BF0382BF-F9FB-490B-B22A-6AC26A40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AA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5B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28"/>
      <w:szCs w:val="2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5B4"/>
    <w:pPr>
      <w:keepNext/>
      <w:keepLines/>
      <w:spacing w:before="200" w:after="0"/>
      <w:outlineLvl w:val="1"/>
    </w:pPr>
    <w:rPr>
      <w:rFonts w:ascii="Arial" w:eastAsia="MS Gothic" w:hAnsi="Arial"/>
      <w:b/>
      <w:bCs/>
      <w:color w:val="000000"/>
      <w:sz w:val="20"/>
      <w:szCs w:val="20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5B4"/>
    <w:pPr>
      <w:keepNext/>
      <w:keepLines/>
      <w:spacing w:before="200" w:after="0"/>
      <w:outlineLvl w:val="2"/>
    </w:pPr>
    <w:rPr>
      <w:rFonts w:ascii="Calibri Light" w:eastAsia="MS Gothic" w:hAnsi="Calibri Light" w:cs="Times New Roman"/>
      <w:b/>
      <w:bCs/>
      <w:color w:val="5B9BD5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55B4"/>
    <w:rPr>
      <w:rFonts w:ascii="Arial" w:eastAsia="Times New Roman" w:hAnsi="Arial" w:cs="Arial"/>
      <w:b/>
      <w:bCs/>
      <w:kern w:val="32"/>
      <w:sz w:val="28"/>
      <w:szCs w:val="28"/>
      <w:lang w:val="lv-LV" w:eastAsia="lv-LV"/>
    </w:rPr>
  </w:style>
  <w:style w:type="character" w:customStyle="1" w:styleId="Heading2Char">
    <w:name w:val="Heading 2 Char"/>
    <w:link w:val="Heading2"/>
    <w:uiPriority w:val="9"/>
    <w:rsid w:val="003755B4"/>
    <w:rPr>
      <w:rFonts w:ascii="Arial" w:eastAsia="MS Gothic" w:hAnsi="Arial" w:cs="Arial"/>
      <w:b/>
      <w:bCs/>
      <w:color w:val="000000"/>
      <w:sz w:val="20"/>
      <w:szCs w:val="20"/>
      <w:lang w:val="lv-LV"/>
    </w:rPr>
  </w:style>
  <w:style w:type="character" w:customStyle="1" w:styleId="Heading3Char">
    <w:name w:val="Heading 3 Char"/>
    <w:link w:val="Heading3"/>
    <w:uiPriority w:val="9"/>
    <w:rsid w:val="003755B4"/>
    <w:rPr>
      <w:rFonts w:ascii="Calibri Light" w:eastAsia="MS Gothic" w:hAnsi="Calibri Light" w:cs="Times New Roman"/>
      <w:b/>
      <w:bCs/>
      <w:color w:val="5B9BD5"/>
    </w:rPr>
  </w:style>
  <w:style w:type="character" w:styleId="Strong">
    <w:name w:val="Strong"/>
    <w:uiPriority w:val="22"/>
    <w:qFormat/>
    <w:rsid w:val="003755B4"/>
    <w:rPr>
      <w:b/>
      <w:bCs/>
    </w:rPr>
  </w:style>
  <w:style w:type="character" w:styleId="Emphasis">
    <w:name w:val="Emphasis"/>
    <w:uiPriority w:val="20"/>
    <w:qFormat/>
    <w:rsid w:val="003755B4"/>
    <w:rPr>
      <w:i/>
      <w:iCs/>
    </w:rPr>
  </w:style>
  <w:style w:type="paragraph" w:styleId="NoSpacing">
    <w:name w:val="No Spacing"/>
    <w:uiPriority w:val="1"/>
    <w:qFormat/>
    <w:rsid w:val="003755B4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755B4"/>
    <w:pPr>
      <w:ind w:left="720"/>
      <w:contextualSpacing/>
    </w:pPr>
    <w:rPr>
      <w:lang w:val="en-US"/>
    </w:rPr>
  </w:style>
  <w:style w:type="paragraph" w:customStyle="1" w:styleId="Standard">
    <w:name w:val="Standard"/>
    <w:rsid w:val="009B3AAA"/>
    <w:pPr>
      <w:suppressAutoHyphens/>
      <w:autoSpaceDN w:val="0"/>
      <w:textAlignment w:val="baseline"/>
    </w:pPr>
    <w:rPr>
      <w:rFonts w:ascii="Liberation Sans" w:eastAsia="Times New Roman" w:hAnsi="Liberation Sans" w:cs="Times New Roman"/>
      <w:color w:val="000000"/>
      <w:kern w:val="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AA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313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38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13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381"/>
    <w:rPr>
      <w:sz w:val="22"/>
      <w:szCs w:val="22"/>
      <w:lang w:eastAsia="en-US"/>
    </w:rPr>
  </w:style>
  <w:style w:type="character" w:customStyle="1" w:styleId="tlid-translation">
    <w:name w:val="tlid-translation"/>
    <w:basedOn w:val="DefaultParagraphFont"/>
    <w:rsid w:val="00785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342469FDDC8347B6270F14DC617E7D" ma:contentTypeVersion="14" ma:contentTypeDescription="Izveidot jaunu dokumentu." ma:contentTypeScope="" ma:versionID="2ad488e73fcbcae68ba5baaed8a55a6c">
  <xsd:schema xmlns:xsd="http://www.w3.org/2001/XMLSchema" xmlns:xs="http://www.w3.org/2001/XMLSchema" xmlns:p="http://schemas.microsoft.com/office/2006/metadata/properties" xmlns:ns2="ff2f6004-2c53-4f1f-bffa-951d5fbe7cbf" xmlns:ns3="90a2b3cf-9e82-4a8d-b1d9-450aa9b7ac82" targetNamespace="http://schemas.microsoft.com/office/2006/metadata/properties" ma:root="true" ma:fieldsID="68d29d36d1588f177c63bd4a37b03938" ns2:_="" ns3:_="">
    <xsd:import namespace="ff2f6004-2c53-4f1f-bffa-951d5fbe7cbf"/>
    <xsd:import namespace="90a2b3cf-9e82-4a8d-b1d9-450aa9b7a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f6004-2c53-4f1f-bffa-951d5fbe7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982761c0-ade4-47a3-85e8-06135bb04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2b3cf-9e82-4a8d-b1d9-450aa9b7ac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0cd9e5-9476-4301-ba16-300e35311ef6}" ma:internalName="TaxCatchAll" ma:showField="CatchAllData" ma:web="90a2b3cf-9e82-4a8d-b1d9-450aa9b7a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f6004-2c53-4f1f-bffa-951d5fbe7cbf">
      <Terms xmlns="http://schemas.microsoft.com/office/infopath/2007/PartnerControls"/>
    </lcf76f155ced4ddcb4097134ff3c332f>
    <TaxCatchAll xmlns="90a2b3cf-9e82-4a8d-b1d9-450aa9b7ac82" xsi:nil="true"/>
  </documentManagement>
</p:properties>
</file>

<file path=customXml/itemProps1.xml><?xml version="1.0" encoding="utf-8"?>
<ds:datastoreItem xmlns:ds="http://schemas.openxmlformats.org/officeDocument/2006/customXml" ds:itemID="{61297816-9394-4B49-96A0-B3377AD1E659}"/>
</file>

<file path=customXml/itemProps2.xml><?xml version="1.0" encoding="utf-8"?>
<ds:datastoreItem xmlns:ds="http://schemas.openxmlformats.org/officeDocument/2006/customXml" ds:itemID="{305AF66B-1078-4F15-9010-D62C432516C4}"/>
</file>

<file path=customXml/itemProps3.xml><?xml version="1.0" encoding="utf-8"?>
<ds:datastoreItem xmlns:ds="http://schemas.openxmlformats.org/officeDocument/2006/customXml" ds:itemID="{FD3422C2-F38A-4E06-9663-4BB94C179A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11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Dzedulis</dc:creator>
  <cp:lastModifiedBy>Diana Rusova</cp:lastModifiedBy>
  <cp:revision>6</cp:revision>
  <dcterms:created xsi:type="dcterms:W3CDTF">2025-09-04T15:46:00Z</dcterms:created>
  <dcterms:modified xsi:type="dcterms:W3CDTF">2025-09-05T10:22:00Z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0x01010054342469FDDC8347B6270F14DC617E7D</vt:lpwstr>
  </property>
</Properties>
</file>